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12D1" w14:textId="77777777" w:rsidR="0034743B" w:rsidRDefault="0034743B" w:rsidP="001F553B">
      <w:pPr>
        <w:ind w:leftChars="0" w:left="1" w:firstLineChars="0" w:firstLine="0"/>
        <w:jc w:val="center"/>
        <w:rPr>
          <w:b/>
          <w:color w:val="000000" w:themeColor="text1"/>
          <w:sz w:val="26"/>
          <w:szCs w:val="26"/>
        </w:rPr>
      </w:pPr>
    </w:p>
    <w:p w14:paraId="783972B2" w14:textId="156928EF" w:rsidR="001F553B" w:rsidRPr="0034743B" w:rsidRDefault="001F553B" w:rsidP="001F553B">
      <w:pPr>
        <w:ind w:leftChars="0" w:left="1" w:firstLineChars="0" w:firstLine="0"/>
        <w:jc w:val="center"/>
        <w:rPr>
          <w:b/>
          <w:color w:val="000000" w:themeColor="text1"/>
          <w:sz w:val="26"/>
          <w:szCs w:val="26"/>
        </w:rPr>
      </w:pPr>
      <w:r w:rsidRPr="0034743B">
        <w:rPr>
          <w:b/>
          <w:color w:val="000000" w:themeColor="text1"/>
          <w:sz w:val="26"/>
          <w:szCs w:val="26"/>
        </w:rPr>
        <w:t>ÔN TẬP CUỐI KÌ I</w:t>
      </w:r>
    </w:p>
    <w:p w14:paraId="2B7147CB" w14:textId="6643CB51" w:rsidR="001F553B" w:rsidRPr="0034743B" w:rsidRDefault="001F553B" w:rsidP="001F553B">
      <w:pPr>
        <w:ind w:leftChars="0" w:left="1" w:firstLineChars="0" w:firstLine="0"/>
        <w:rPr>
          <w:bCs/>
          <w:color w:val="000000" w:themeColor="text1"/>
          <w:sz w:val="26"/>
          <w:szCs w:val="26"/>
        </w:rPr>
      </w:pPr>
      <w:r w:rsidRPr="0034743B">
        <w:rPr>
          <w:bCs/>
          <w:color w:val="000000" w:themeColor="text1"/>
          <w:sz w:val="26"/>
          <w:szCs w:val="26"/>
        </w:rPr>
        <w:t>I.TRẮC NGHIỆM:</w:t>
      </w:r>
    </w:p>
    <w:p w14:paraId="33DBFD41" w14:textId="42A09CBE"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Câu 1. Dựa vào Atlat Địa Lí Việt Nam trang 17, cho biết ngành kinh tế nào chiếm tỉ trọng lớn nhất năm 2007?</w:t>
      </w:r>
    </w:p>
    <w:p w14:paraId="198F7D88"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A. Nông -Lâm-Ngư nghiệp</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
          <w:color w:val="000000" w:themeColor="text1"/>
          <w:sz w:val="26"/>
          <w:szCs w:val="26"/>
        </w:rPr>
        <w:t>B.</w:t>
      </w:r>
      <w:r w:rsidRPr="0034743B">
        <w:rPr>
          <w:bCs/>
          <w:color w:val="000000" w:themeColor="text1"/>
          <w:sz w:val="26"/>
          <w:szCs w:val="26"/>
        </w:rPr>
        <w:t xml:space="preserve"> Công nghiệp – xây dựng</w:t>
      </w:r>
    </w:p>
    <w:p w14:paraId="30CF98DC"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Dịch vụ</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highlight w:val="white"/>
        </w:rPr>
        <w:t>D. Câu B, C đúng.</w:t>
      </w:r>
      <w:r w:rsidRPr="0034743B">
        <w:rPr>
          <w:bCs/>
          <w:color w:val="000000" w:themeColor="text1"/>
          <w:sz w:val="26"/>
          <w:szCs w:val="26"/>
        </w:rPr>
        <w:tab/>
      </w:r>
    </w:p>
    <w:p w14:paraId="2727EA38" w14:textId="63978AF6"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Câu 2. Gạo là mặt hàng nông sản xuất khẩu mà nước ta đang</w:t>
      </w:r>
    </w:p>
    <w:p w14:paraId="415125F5"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
          <w:color w:val="000000" w:themeColor="text1"/>
          <w:sz w:val="26"/>
          <w:szCs w:val="26"/>
        </w:rPr>
        <w:t>A.</w:t>
      </w:r>
      <w:r w:rsidRPr="0034743B">
        <w:rPr>
          <w:bCs/>
          <w:color w:val="000000" w:themeColor="text1"/>
          <w:sz w:val="26"/>
          <w:szCs w:val="26"/>
        </w:rPr>
        <w:t xml:space="preserve"> </w:t>
      </w:r>
      <w:r w:rsidRPr="0034743B">
        <w:rPr>
          <w:bCs/>
          <w:color w:val="000000" w:themeColor="text1"/>
          <w:sz w:val="26"/>
          <w:szCs w:val="26"/>
          <w:highlight w:val="white"/>
        </w:rPr>
        <w:t>Xếp thứ hai thế giới.</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highlight w:val="white"/>
        </w:rPr>
        <w:t xml:space="preserve">B. </w:t>
      </w:r>
      <w:r w:rsidRPr="0034743B">
        <w:rPr>
          <w:bCs/>
          <w:color w:val="000000" w:themeColor="text1"/>
          <w:sz w:val="26"/>
          <w:szCs w:val="26"/>
        </w:rPr>
        <w:t>Dẫn đầu thế giới.</w:t>
      </w:r>
    </w:p>
    <w:p w14:paraId="612A0A02"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Xếp thứ tư thế giới.</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t>D. Xếp thứ năm thế giới.</w:t>
      </w:r>
    </w:p>
    <w:p w14:paraId="24CEDF0C" w14:textId="6B197F26"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 xml:space="preserve"> Câu 3. Vùng chăn nuôi lợn thường gắn chủ yếu với</w:t>
      </w:r>
    </w:p>
    <w:p w14:paraId="2F4F8D8D"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A. Các đồng cỏ tươi tốt.</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t>B. Vùng trồng cây hoa màu.</w:t>
      </w:r>
    </w:p>
    <w:p w14:paraId="65E67D7B" w14:textId="16F4C6C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Vùng trồng cây công nghiệp.</w:t>
      </w:r>
      <w:r w:rsidRPr="0034743B">
        <w:rPr>
          <w:bCs/>
          <w:color w:val="000000" w:themeColor="text1"/>
          <w:sz w:val="26"/>
          <w:szCs w:val="26"/>
        </w:rPr>
        <w:tab/>
      </w:r>
      <w:r w:rsidRPr="0034743B">
        <w:rPr>
          <w:bCs/>
          <w:color w:val="000000" w:themeColor="text1"/>
          <w:sz w:val="26"/>
          <w:szCs w:val="26"/>
        </w:rPr>
        <w:tab/>
      </w:r>
      <w:r w:rsidRPr="0034743B">
        <w:rPr>
          <w:b/>
          <w:color w:val="000000" w:themeColor="text1"/>
          <w:sz w:val="26"/>
          <w:szCs w:val="26"/>
          <w:highlight w:val="white"/>
        </w:rPr>
        <w:t>D.</w:t>
      </w:r>
      <w:r w:rsidRPr="0034743B">
        <w:rPr>
          <w:bCs/>
          <w:color w:val="000000" w:themeColor="text1"/>
          <w:sz w:val="26"/>
          <w:szCs w:val="26"/>
          <w:highlight w:val="white"/>
        </w:rPr>
        <w:t xml:space="preserve"> Vùng trồng cây lương thực.</w:t>
      </w:r>
    </w:p>
    <w:p w14:paraId="1103CC1D" w14:textId="61116AA6"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Câu 4. Yếu tố nào tác động mạnh mẽ đến sự phân bố ngành dịch vụ?</w:t>
      </w:r>
    </w:p>
    <w:p w14:paraId="59BA387E"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A. Vị trí địa lý thuận lợi, tài nguyên thiên nhiên đa dạng, phong phú.</w:t>
      </w:r>
    </w:p>
    <w:p w14:paraId="5816304F"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B. Nền kinh tế phát triển năng động.</w:t>
      </w:r>
    </w:p>
    <w:p w14:paraId="66482E2C"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Giao thông vận tải phát triển.</w:t>
      </w:r>
    </w:p>
    <w:p w14:paraId="7A204844" w14:textId="77777777" w:rsidR="001F553B" w:rsidRPr="0034743B" w:rsidRDefault="001F553B" w:rsidP="001F553B">
      <w:pPr>
        <w:shd w:val="clear" w:color="auto" w:fill="FFFFFF"/>
        <w:ind w:left="1" w:hanging="3"/>
        <w:rPr>
          <w:bCs/>
          <w:color w:val="000000" w:themeColor="text1"/>
          <w:sz w:val="26"/>
          <w:szCs w:val="26"/>
          <w:highlight w:val="white"/>
        </w:rPr>
      </w:pPr>
      <w:r w:rsidRPr="0034743B">
        <w:rPr>
          <w:b/>
          <w:color w:val="000000" w:themeColor="text1"/>
          <w:sz w:val="26"/>
          <w:szCs w:val="26"/>
          <w:highlight w:val="white"/>
        </w:rPr>
        <w:t>D.</w:t>
      </w:r>
      <w:r w:rsidRPr="0034743B">
        <w:rPr>
          <w:bCs/>
          <w:color w:val="000000" w:themeColor="text1"/>
          <w:sz w:val="26"/>
          <w:szCs w:val="26"/>
          <w:highlight w:val="white"/>
        </w:rPr>
        <w:t xml:space="preserve"> Sự phân bố dân cư và phát triển kinh tế.</w:t>
      </w:r>
    </w:p>
    <w:p w14:paraId="43814354" w14:textId="3B3CB300"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Câu 5. Ngành dịch vụ chiếm tỷ trọng lớn nhất trong cơ cấu GDP là</w:t>
      </w:r>
    </w:p>
    <w:p w14:paraId="5100B346" w14:textId="48AA8E29" w:rsidR="001F553B" w:rsidRPr="0034743B" w:rsidRDefault="001F553B" w:rsidP="001F553B">
      <w:pPr>
        <w:ind w:left="1" w:hanging="3"/>
        <w:rPr>
          <w:bCs/>
          <w:color w:val="000000" w:themeColor="text1"/>
          <w:sz w:val="26"/>
          <w:szCs w:val="26"/>
        </w:rPr>
      </w:pPr>
      <w:r w:rsidRPr="0034743B">
        <w:rPr>
          <w:bCs/>
          <w:color w:val="000000" w:themeColor="text1"/>
          <w:sz w:val="26"/>
          <w:szCs w:val="26"/>
          <w:highlight w:val="white"/>
        </w:rPr>
        <w:t>A. Dịch vụ tiêu d</w:t>
      </w:r>
      <w:r w:rsidR="002E2C01" w:rsidRPr="0034743B">
        <w:rPr>
          <w:bCs/>
          <w:color w:val="000000" w:themeColor="text1"/>
          <w:sz w:val="26"/>
          <w:szCs w:val="26"/>
          <w:highlight w:val="white"/>
        </w:rPr>
        <w:t>ù</w:t>
      </w:r>
      <w:r w:rsidRPr="0034743B">
        <w:rPr>
          <w:bCs/>
          <w:color w:val="000000" w:themeColor="text1"/>
          <w:sz w:val="26"/>
          <w:szCs w:val="26"/>
          <w:highlight w:val="white"/>
        </w:rPr>
        <w:t>ng</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t>B. Dịch vụ sản xuất</w:t>
      </w:r>
    </w:p>
    <w:p w14:paraId="22EA6264"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Dịch vụ công cộng</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t>D. Ba loại hình ngang bằng nhau.</w:t>
      </w:r>
    </w:p>
    <w:p w14:paraId="14CD67A1" w14:textId="34AFC2DE"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Câu 6. Dựa vào Atlat Địa Lí Việt Nam trang 15, cho biết cơ cấu lao động phân theo ngành kinh tế đang có sự chuyển dịch theo hướng</w:t>
      </w:r>
    </w:p>
    <w:p w14:paraId="270D420A" w14:textId="77777777" w:rsidR="001F553B" w:rsidRPr="0034743B" w:rsidRDefault="001F553B" w:rsidP="001F553B">
      <w:pPr>
        <w:ind w:left="1" w:hanging="3"/>
        <w:rPr>
          <w:bCs/>
          <w:color w:val="000000" w:themeColor="text1"/>
          <w:sz w:val="26"/>
          <w:szCs w:val="26"/>
        </w:rPr>
      </w:pPr>
      <w:r w:rsidRPr="0034743B">
        <w:rPr>
          <w:bCs/>
          <w:color w:val="000000" w:themeColor="text1"/>
          <w:sz w:val="26"/>
          <w:szCs w:val="26"/>
          <w:highlight w:val="white"/>
        </w:rPr>
        <w:t xml:space="preserve">A. Giảm </w:t>
      </w:r>
      <w:r w:rsidRPr="0034743B">
        <w:rPr>
          <w:bCs/>
          <w:color w:val="000000" w:themeColor="text1"/>
          <w:sz w:val="26"/>
          <w:szCs w:val="26"/>
        </w:rPr>
        <w:t>tỉ trọng lao động trong ngành công nghiệp và dịch vụ</w:t>
      </w:r>
    </w:p>
    <w:p w14:paraId="42AB361A"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
          <w:color w:val="000000" w:themeColor="text1"/>
          <w:sz w:val="26"/>
          <w:szCs w:val="26"/>
        </w:rPr>
        <w:t>B</w:t>
      </w:r>
      <w:r w:rsidRPr="0034743B">
        <w:rPr>
          <w:bCs/>
          <w:color w:val="000000" w:themeColor="text1"/>
          <w:sz w:val="26"/>
          <w:szCs w:val="26"/>
        </w:rPr>
        <w:t xml:space="preserve">. Giảm tỉ trọng lao động trong ngành nông, lâm, ngư nghiệp, </w:t>
      </w:r>
    </w:p>
    <w:p w14:paraId="3D474D53"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color w:val="000000" w:themeColor="text1"/>
          <w:sz w:val="26"/>
          <w:szCs w:val="26"/>
        </w:rPr>
        <w:t>C. Giảm tỷ trọng trong tất cả các ngành</w:t>
      </w:r>
    </w:p>
    <w:p w14:paraId="6FDD1F39" w14:textId="736E46BC"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color w:val="000000" w:themeColor="text1"/>
          <w:sz w:val="26"/>
          <w:szCs w:val="26"/>
        </w:rPr>
        <w:t>D. Tăng tỷ trọng trong tất cả các ngành</w:t>
      </w:r>
    </w:p>
    <w:p w14:paraId="0A43E9C9" w14:textId="3090D0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7. Dựa vào Atlat Địa lí Việt Nam (trang 15) cho biết, năm 2007 dân cư tập trung ở nông thôn khoảng</w:t>
      </w:r>
    </w:p>
    <w:p w14:paraId="5E6A9238" w14:textId="49CC13D5" w:rsidR="001F553B" w:rsidRPr="0034743B" w:rsidRDefault="001F553B" w:rsidP="00363571">
      <w:pPr>
        <w:pStyle w:val="NormalWeb"/>
        <w:spacing w:before="0" w:beforeAutospacing="0" w:after="0" w:afterAutospacing="0"/>
        <w:ind w:left="1" w:right="45" w:hanging="3"/>
        <w:jc w:val="both"/>
        <w:rPr>
          <w:bCs/>
          <w:sz w:val="26"/>
          <w:szCs w:val="26"/>
        </w:rPr>
      </w:pPr>
      <w:r w:rsidRPr="0034743B">
        <w:rPr>
          <w:bCs/>
          <w:sz w:val="26"/>
          <w:szCs w:val="26"/>
        </w:rPr>
        <w:tab/>
        <w:t>A. 60,8%</w:t>
      </w:r>
      <w:r w:rsidRPr="0034743B">
        <w:rPr>
          <w:bCs/>
          <w:sz w:val="26"/>
          <w:szCs w:val="26"/>
        </w:rPr>
        <w:tab/>
      </w:r>
      <w:r w:rsidRPr="0034743B">
        <w:rPr>
          <w:bCs/>
          <w:sz w:val="26"/>
          <w:szCs w:val="26"/>
        </w:rPr>
        <w:tab/>
        <w:t>B. 23,4%</w:t>
      </w:r>
      <w:r w:rsidRPr="0034743B">
        <w:rPr>
          <w:bCs/>
          <w:sz w:val="26"/>
          <w:szCs w:val="26"/>
        </w:rPr>
        <w:tab/>
      </w:r>
      <w:r w:rsidRPr="0034743B">
        <w:rPr>
          <w:bCs/>
          <w:sz w:val="26"/>
          <w:szCs w:val="26"/>
        </w:rPr>
        <w:tab/>
      </w:r>
      <w:r w:rsidRPr="0034743B">
        <w:rPr>
          <w:b/>
          <w:sz w:val="26"/>
          <w:szCs w:val="26"/>
        </w:rPr>
        <w:t>C.</w:t>
      </w:r>
      <w:r w:rsidRPr="0034743B">
        <w:rPr>
          <w:bCs/>
          <w:sz w:val="26"/>
          <w:szCs w:val="26"/>
        </w:rPr>
        <w:t xml:space="preserve"> 61,8%</w:t>
      </w:r>
      <w:r w:rsidRPr="0034743B">
        <w:rPr>
          <w:bCs/>
          <w:sz w:val="26"/>
          <w:szCs w:val="26"/>
        </w:rPr>
        <w:tab/>
      </w:r>
      <w:r w:rsidRPr="0034743B">
        <w:rPr>
          <w:bCs/>
          <w:sz w:val="26"/>
          <w:szCs w:val="26"/>
        </w:rPr>
        <w:tab/>
        <w:t>D. 62%</w:t>
      </w:r>
    </w:p>
    <w:p w14:paraId="39786867" w14:textId="3B3C4C33"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8. Dựa vào Atlat Địa lí Việt Nam (trang 15) cho biết, vùng có mật độ dân số cao nhất nước ta là</w:t>
      </w:r>
    </w:p>
    <w:p w14:paraId="5B4A0D22" w14:textId="77777777" w:rsidR="001F553B" w:rsidRPr="0034743B" w:rsidRDefault="001F553B" w:rsidP="001F553B">
      <w:pPr>
        <w:pStyle w:val="NormalWeb"/>
        <w:suppressAutoHyphens w:val="0"/>
        <w:spacing w:before="0" w:beforeAutospacing="0" w:after="0" w:afterAutospacing="0" w:line="240" w:lineRule="auto"/>
        <w:ind w:leftChars="0" w:left="1" w:right="45" w:firstLineChars="0" w:firstLine="0"/>
        <w:jc w:val="both"/>
        <w:textDirection w:val="lrTb"/>
        <w:textAlignment w:val="auto"/>
        <w:outlineLvl w:val="9"/>
        <w:rPr>
          <w:bCs/>
          <w:sz w:val="26"/>
          <w:szCs w:val="26"/>
        </w:rPr>
      </w:pPr>
      <w:r w:rsidRPr="0034743B">
        <w:rPr>
          <w:bCs/>
          <w:sz w:val="26"/>
          <w:szCs w:val="26"/>
        </w:rPr>
        <w:t>A. vùng Đông Nam Bộ</w:t>
      </w:r>
      <w:r w:rsidRPr="0034743B">
        <w:rPr>
          <w:bCs/>
          <w:sz w:val="26"/>
          <w:szCs w:val="26"/>
        </w:rPr>
        <w:tab/>
      </w:r>
      <w:r w:rsidRPr="0034743B">
        <w:rPr>
          <w:bCs/>
          <w:sz w:val="26"/>
          <w:szCs w:val="26"/>
        </w:rPr>
        <w:tab/>
      </w:r>
      <w:r w:rsidRPr="0034743B">
        <w:rPr>
          <w:bCs/>
          <w:sz w:val="26"/>
          <w:szCs w:val="26"/>
        </w:rPr>
        <w:tab/>
        <w:t>B. vùng Bắc Trung Bộ</w:t>
      </w:r>
    </w:p>
    <w:p w14:paraId="42E6C9C3"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
          <w:sz w:val="26"/>
          <w:szCs w:val="26"/>
        </w:rPr>
        <w:t>C.</w:t>
      </w:r>
      <w:r w:rsidRPr="0034743B">
        <w:rPr>
          <w:bCs/>
          <w:sz w:val="26"/>
          <w:szCs w:val="26"/>
        </w:rPr>
        <w:t xml:space="preserve"> vùng Đồng bằng sông Hồng</w:t>
      </w:r>
      <w:r w:rsidRPr="0034743B">
        <w:rPr>
          <w:bCs/>
          <w:sz w:val="26"/>
          <w:szCs w:val="26"/>
        </w:rPr>
        <w:tab/>
      </w:r>
      <w:r w:rsidRPr="0034743B">
        <w:rPr>
          <w:bCs/>
          <w:sz w:val="26"/>
          <w:szCs w:val="26"/>
        </w:rPr>
        <w:tab/>
        <w:t>D. vùng Đồng bằng sông Cửu Long</w:t>
      </w:r>
    </w:p>
    <w:p w14:paraId="2AD713B6" w14:textId="350AECF6"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9. Nguồn lao động của nước ta dồi dào nhưng có hạn chế là</w:t>
      </w:r>
    </w:p>
    <w:p w14:paraId="181BE6BD"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t>A. thất nghiệp cao.</w:t>
      </w:r>
      <w:r w:rsidRPr="0034743B">
        <w:rPr>
          <w:bCs/>
          <w:sz w:val="26"/>
          <w:szCs w:val="26"/>
        </w:rPr>
        <w:tab/>
      </w:r>
      <w:r w:rsidRPr="0034743B">
        <w:rPr>
          <w:bCs/>
          <w:sz w:val="26"/>
          <w:szCs w:val="26"/>
        </w:rPr>
        <w:tab/>
      </w:r>
      <w:r w:rsidRPr="0034743B">
        <w:rPr>
          <w:bCs/>
          <w:sz w:val="26"/>
          <w:szCs w:val="26"/>
        </w:rPr>
        <w:tab/>
      </w:r>
      <w:r w:rsidRPr="0034743B">
        <w:rPr>
          <w:bCs/>
          <w:sz w:val="26"/>
          <w:szCs w:val="26"/>
        </w:rPr>
        <w:tab/>
        <w:t>B. thể lực yếu.</w:t>
      </w:r>
    </w:p>
    <w:p w14:paraId="016FAE4A"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t>C. chậm bắt nhịp với cái mới.</w:t>
      </w:r>
      <w:r w:rsidRPr="0034743B">
        <w:rPr>
          <w:bCs/>
          <w:sz w:val="26"/>
          <w:szCs w:val="26"/>
        </w:rPr>
        <w:tab/>
      </w:r>
      <w:r w:rsidRPr="0034743B">
        <w:rPr>
          <w:bCs/>
          <w:sz w:val="26"/>
          <w:szCs w:val="26"/>
        </w:rPr>
        <w:tab/>
      </w:r>
      <w:r w:rsidRPr="0034743B">
        <w:rPr>
          <w:b/>
          <w:sz w:val="26"/>
          <w:szCs w:val="26"/>
        </w:rPr>
        <w:t>D.</w:t>
      </w:r>
      <w:r w:rsidRPr="0034743B">
        <w:rPr>
          <w:bCs/>
          <w:sz w:val="26"/>
          <w:szCs w:val="26"/>
        </w:rPr>
        <w:t xml:space="preserve"> thể lực và trình độ chuyên môn.</w:t>
      </w:r>
    </w:p>
    <w:p w14:paraId="347E0741" w14:textId="374D24D4"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10. Chiếm tỉ trọng cao nhất trong cơ cấu giá trị sản xuất ngành trồng trọt của nước ta là</w:t>
      </w:r>
    </w:p>
    <w:p w14:paraId="61E90F32"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
          <w:sz w:val="26"/>
          <w:szCs w:val="26"/>
        </w:rPr>
        <w:t>A.</w:t>
      </w:r>
      <w:r w:rsidRPr="0034743B">
        <w:rPr>
          <w:bCs/>
          <w:sz w:val="26"/>
          <w:szCs w:val="26"/>
        </w:rPr>
        <w:t xml:space="preserve"> Cây lương thực</w:t>
      </w:r>
      <w:r w:rsidRPr="0034743B">
        <w:rPr>
          <w:bCs/>
          <w:sz w:val="26"/>
          <w:szCs w:val="26"/>
        </w:rPr>
        <w:tab/>
      </w:r>
      <w:r w:rsidRPr="0034743B">
        <w:rPr>
          <w:bCs/>
          <w:sz w:val="26"/>
          <w:szCs w:val="26"/>
        </w:rPr>
        <w:tab/>
      </w:r>
      <w:r w:rsidRPr="0034743B">
        <w:rPr>
          <w:bCs/>
          <w:sz w:val="26"/>
          <w:szCs w:val="26"/>
        </w:rPr>
        <w:tab/>
      </w:r>
      <w:r w:rsidRPr="0034743B">
        <w:rPr>
          <w:bCs/>
          <w:sz w:val="26"/>
          <w:szCs w:val="26"/>
        </w:rPr>
        <w:tab/>
        <w:t>B. Cây hoa màu</w:t>
      </w:r>
    </w:p>
    <w:p w14:paraId="44F8DA8D"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 Cây công nghiệp</w:t>
      </w:r>
      <w:r w:rsidRPr="0034743B">
        <w:rPr>
          <w:bCs/>
          <w:sz w:val="26"/>
          <w:szCs w:val="26"/>
        </w:rPr>
        <w:tab/>
      </w:r>
      <w:r w:rsidRPr="0034743B">
        <w:rPr>
          <w:bCs/>
          <w:sz w:val="26"/>
          <w:szCs w:val="26"/>
        </w:rPr>
        <w:tab/>
      </w:r>
      <w:r w:rsidRPr="0034743B">
        <w:rPr>
          <w:bCs/>
          <w:sz w:val="26"/>
          <w:szCs w:val="26"/>
        </w:rPr>
        <w:tab/>
        <w:t>D. Cây ăn quả và rau đậu</w:t>
      </w:r>
    </w:p>
    <w:p w14:paraId="19E52C3D" w14:textId="4A99607F"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11. Nước ta có mấy ngư trường trọng điểm?</w:t>
      </w:r>
    </w:p>
    <w:p w14:paraId="0EF331A4" w14:textId="3E0CFC43" w:rsidR="001F553B" w:rsidRPr="0034743B" w:rsidRDefault="001F553B" w:rsidP="00363571">
      <w:pPr>
        <w:pStyle w:val="NormalWeb"/>
        <w:spacing w:before="0" w:beforeAutospacing="0" w:after="0" w:afterAutospacing="0"/>
        <w:ind w:left="1" w:right="45" w:hanging="3"/>
        <w:jc w:val="both"/>
        <w:rPr>
          <w:bCs/>
          <w:sz w:val="26"/>
          <w:szCs w:val="26"/>
        </w:rPr>
      </w:pPr>
      <w:r w:rsidRPr="0034743B">
        <w:rPr>
          <w:bCs/>
          <w:sz w:val="26"/>
          <w:szCs w:val="26"/>
        </w:rPr>
        <w:tab/>
        <w:t>A. 1</w:t>
      </w:r>
      <w:r w:rsidRPr="0034743B">
        <w:rPr>
          <w:bCs/>
          <w:sz w:val="26"/>
          <w:szCs w:val="26"/>
        </w:rPr>
        <w:tab/>
      </w:r>
      <w:r w:rsidRPr="0034743B">
        <w:rPr>
          <w:bCs/>
          <w:sz w:val="26"/>
          <w:szCs w:val="26"/>
        </w:rPr>
        <w:tab/>
      </w:r>
      <w:r w:rsidRPr="0034743B">
        <w:rPr>
          <w:bCs/>
          <w:sz w:val="26"/>
          <w:szCs w:val="26"/>
        </w:rPr>
        <w:tab/>
        <w:t>B. 2</w:t>
      </w:r>
      <w:r w:rsidRPr="0034743B">
        <w:rPr>
          <w:bCs/>
          <w:sz w:val="26"/>
          <w:szCs w:val="26"/>
        </w:rPr>
        <w:tab/>
      </w:r>
      <w:r w:rsidRPr="0034743B">
        <w:rPr>
          <w:bCs/>
          <w:sz w:val="26"/>
          <w:szCs w:val="26"/>
        </w:rPr>
        <w:tab/>
        <w:t>C. 3</w:t>
      </w:r>
      <w:r w:rsidRPr="0034743B">
        <w:rPr>
          <w:bCs/>
          <w:sz w:val="26"/>
          <w:szCs w:val="26"/>
        </w:rPr>
        <w:tab/>
      </w:r>
      <w:r w:rsidRPr="0034743B">
        <w:rPr>
          <w:bCs/>
          <w:sz w:val="26"/>
          <w:szCs w:val="26"/>
        </w:rPr>
        <w:tab/>
      </w:r>
      <w:r w:rsidRPr="0034743B">
        <w:rPr>
          <w:bCs/>
          <w:sz w:val="26"/>
          <w:szCs w:val="26"/>
        </w:rPr>
        <w:tab/>
      </w:r>
      <w:r w:rsidRPr="0034743B">
        <w:rPr>
          <w:b/>
          <w:sz w:val="26"/>
          <w:szCs w:val="26"/>
        </w:rPr>
        <w:t>D.</w:t>
      </w:r>
      <w:r w:rsidRPr="0034743B">
        <w:rPr>
          <w:bCs/>
          <w:sz w:val="26"/>
          <w:szCs w:val="26"/>
        </w:rPr>
        <w:t xml:space="preserve"> 4</w:t>
      </w:r>
    </w:p>
    <w:p w14:paraId="22C42AAF" w14:textId="18B9E0A3"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12. Dựa vào Atlat Địa lí Việt Nam (trang 23) cho biết, quốc lộ nào đi qua tỉnh Đồng Tháp?</w:t>
      </w:r>
    </w:p>
    <w:p w14:paraId="38198CD9" w14:textId="6A48215A" w:rsidR="001F553B" w:rsidRPr="0034743B" w:rsidRDefault="001F553B" w:rsidP="00363571">
      <w:pPr>
        <w:pStyle w:val="NormalWeb"/>
        <w:spacing w:before="0" w:beforeAutospacing="0" w:after="0" w:afterAutospacing="0"/>
        <w:ind w:left="1" w:right="45" w:hanging="3"/>
        <w:jc w:val="both"/>
        <w:rPr>
          <w:bCs/>
          <w:sz w:val="26"/>
          <w:szCs w:val="26"/>
        </w:rPr>
      </w:pPr>
      <w:r w:rsidRPr="0034743B">
        <w:rPr>
          <w:bCs/>
          <w:sz w:val="26"/>
          <w:szCs w:val="26"/>
        </w:rPr>
        <w:tab/>
        <w:t>A. Quốc lộ 1A</w:t>
      </w:r>
      <w:r w:rsidRPr="0034743B">
        <w:rPr>
          <w:bCs/>
          <w:sz w:val="26"/>
          <w:szCs w:val="26"/>
        </w:rPr>
        <w:tab/>
        <w:t>B. Quốc lộ 26</w:t>
      </w:r>
      <w:r w:rsidR="00363571" w:rsidRPr="0034743B">
        <w:rPr>
          <w:bCs/>
          <w:sz w:val="26"/>
          <w:szCs w:val="26"/>
        </w:rPr>
        <w:tab/>
      </w:r>
      <w:r w:rsidRPr="0034743B">
        <w:rPr>
          <w:bCs/>
          <w:sz w:val="26"/>
          <w:szCs w:val="26"/>
        </w:rPr>
        <w:t>B. Quốc lộ 24</w:t>
      </w:r>
      <w:r w:rsidRPr="0034743B">
        <w:rPr>
          <w:bCs/>
          <w:sz w:val="26"/>
          <w:szCs w:val="26"/>
        </w:rPr>
        <w:tab/>
      </w:r>
      <w:r w:rsidRPr="0034743B">
        <w:rPr>
          <w:bCs/>
          <w:sz w:val="26"/>
          <w:szCs w:val="26"/>
        </w:rPr>
        <w:tab/>
      </w:r>
      <w:r w:rsidRPr="0034743B">
        <w:rPr>
          <w:b/>
          <w:sz w:val="26"/>
          <w:szCs w:val="26"/>
        </w:rPr>
        <w:t>D.</w:t>
      </w:r>
      <w:r w:rsidRPr="0034743B">
        <w:rPr>
          <w:bCs/>
          <w:sz w:val="26"/>
          <w:szCs w:val="26"/>
        </w:rPr>
        <w:t xml:space="preserve"> Quốc lộ 30</w:t>
      </w:r>
    </w:p>
    <w:p w14:paraId="473D2D1C" w14:textId="2B39CD04"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 xml:space="preserve">Câu 13. </w:t>
      </w:r>
      <w:r w:rsidRPr="0034743B">
        <w:rPr>
          <w:bCs/>
          <w:sz w:val="26"/>
          <w:szCs w:val="26"/>
        </w:rPr>
        <w:t xml:space="preserve">Dựa vào Atlat Địa lí Việt Nam (trang 18) cho biết, </w:t>
      </w:r>
      <w:r w:rsidRPr="0034743B">
        <w:rPr>
          <w:bCs/>
          <w:color w:val="000000"/>
          <w:sz w:val="26"/>
          <w:szCs w:val="26"/>
        </w:rPr>
        <w:t xml:space="preserve">cây chè được trồng nhiều ở vùng nào? </w:t>
      </w:r>
    </w:p>
    <w:p w14:paraId="10F86191" w14:textId="77777777" w:rsidR="001F553B" w:rsidRPr="0034743B" w:rsidRDefault="001F553B" w:rsidP="001F553B">
      <w:pPr>
        <w:pStyle w:val="NormalWeb"/>
        <w:suppressAutoHyphens w:val="0"/>
        <w:spacing w:before="0" w:beforeAutospacing="0" w:after="0" w:afterAutospacing="0" w:line="240" w:lineRule="auto"/>
        <w:ind w:leftChars="0" w:left="1" w:right="45" w:firstLineChars="0" w:firstLine="0"/>
        <w:jc w:val="both"/>
        <w:textDirection w:val="lrTb"/>
        <w:textAlignment w:val="auto"/>
        <w:outlineLvl w:val="9"/>
        <w:rPr>
          <w:bCs/>
          <w:color w:val="000000"/>
          <w:sz w:val="26"/>
          <w:szCs w:val="26"/>
        </w:rPr>
      </w:pPr>
      <w:r w:rsidRPr="0034743B">
        <w:rPr>
          <w:b/>
          <w:color w:val="000000"/>
          <w:sz w:val="26"/>
          <w:szCs w:val="26"/>
        </w:rPr>
        <w:t>A.</w:t>
      </w:r>
      <w:r w:rsidRPr="0034743B">
        <w:rPr>
          <w:bCs/>
          <w:color w:val="000000"/>
          <w:sz w:val="26"/>
          <w:szCs w:val="26"/>
        </w:rPr>
        <w:t xml:space="preserve"> Vùng Trung du và miền núi Bắc Bộ</w:t>
      </w:r>
      <w:r w:rsidRPr="0034743B">
        <w:rPr>
          <w:bCs/>
          <w:color w:val="000000"/>
          <w:sz w:val="26"/>
          <w:szCs w:val="26"/>
        </w:rPr>
        <w:tab/>
      </w:r>
      <w:r w:rsidRPr="0034743B">
        <w:rPr>
          <w:bCs/>
          <w:color w:val="000000"/>
          <w:sz w:val="26"/>
          <w:szCs w:val="26"/>
        </w:rPr>
        <w:tab/>
        <w:t>B. Tây Nguyên</w:t>
      </w:r>
    </w:p>
    <w:p w14:paraId="23C3BBB6" w14:textId="77777777" w:rsidR="001F553B" w:rsidRPr="0034743B" w:rsidRDefault="001F553B" w:rsidP="001F553B">
      <w:pPr>
        <w:pStyle w:val="NormalWeb"/>
        <w:suppressAutoHyphens w:val="0"/>
        <w:spacing w:before="0" w:beforeAutospacing="0" w:after="0" w:afterAutospacing="0" w:line="240" w:lineRule="auto"/>
        <w:ind w:leftChars="0" w:left="1" w:right="45" w:firstLineChars="0" w:firstLine="0"/>
        <w:jc w:val="both"/>
        <w:textDirection w:val="lrTb"/>
        <w:textAlignment w:val="auto"/>
        <w:outlineLvl w:val="9"/>
        <w:rPr>
          <w:bCs/>
          <w:color w:val="000000"/>
          <w:sz w:val="26"/>
          <w:szCs w:val="26"/>
        </w:rPr>
      </w:pPr>
      <w:r w:rsidRPr="0034743B">
        <w:rPr>
          <w:bCs/>
          <w:color w:val="000000"/>
          <w:sz w:val="26"/>
          <w:szCs w:val="26"/>
        </w:rPr>
        <w:t>C. Đông Nam Bộ</w:t>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t>D. Bắc Trung Bộ</w:t>
      </w:r>
    </w:p>
    <w:p w14:paraId="27050C43" w14:textId="6F0BC691" w:rsidR="001F553B" w:rsidRPr="0034743B" w:rsidRDefault="001F553B" w:rsidP="001F553B">
      <w:pPr>
        <w:spacing w:line="240" w:lineRule="auto"/>
        <w:ind w:left="1" w:right="48" w:hanging="3"/>
        <w:jc w:val="both"/>
        <w:rPr>
          <w:bCs/>
          <w:color w:val="000000" w:themeColor="text1"/>
          <w:sz w:val="26"/>
          <w:szCs w:val="26"/>
        </w:rPr>
      </w:pPr>
      <w:r w:rsidRPr="0034743B">
        <w:rPr>
          <w:bCs/>
          <w:color w:val="000000"/>
          <w:sz w:val="26"/>
          <w:szCs w:val="26"/>
        </w:rPr>
        <w:t>Câu 14.</w:t>
      </w:r>
      <w:r w:rsidRPr="0034743B">
        <w:rPr>
          <w:bCs/>
          <w:color w:val="000000" w:themeColor="text1"/>
          <w:sz w:val="26"/>
          <w:szCs w:val="26"/>
        </w:rPr>
        <w:t xml:space="preserve"> Dựa vào Atlat Địa Lí Việt Nam trang 20, cho biết các tỉnh dẫn đầu về sản lượng khai thác thủy sản ở nước ta là</w:t>
      </w:r>
    </w:p>
    <w:p w14:paraId="07B42356" w14:textId="77777777" w:rsidR="001F553B" w:rsidRPr="0034743B" w:rsidRDefault="001F553B" w:rsidP="001F553B">
      <w:pPr>
        <w:shd w:val="clear" w:color="auto" w:fill="FFFFFF"/>
        <w:spacing w:line="240" w:lineRule="auto"/>
        <w:ind w:left="1" w:right="48" w:hanging="3"/>
        <w:jc w:val="both"/>
        <w:rPr>
          <w:bCs/>
          <w:color w:val="000000" w:themeColor="text1"/>
          <w:sz w:val="26"/>
          <w:szCs w:val="26"/>
        </w:rPr>
      </w:pPr>
      <w:r w:rsidRPr="0034743B">
        <w:rPr>
          <w:bCs/>
          <w:color w:val="000000" w:themeColor="text1"/>
          <w:sz w:val="26"/>
          <w:szCs w:val="26"/>
        </w:rPr>
        <w:t>A. Kiên Giang, Quảng Ninh, Cà Mau, Bình Thuận.</w:t>
      </w:r>
    </w:p>
    <w:p w14:paraId="24BC482D" w14:textId="77777777" w:rsidR="001F553B" w:rsidRPr="0034743B" w:rsidRDefault="001F553B" w:rsidP="001F553B">
      <w:pPr>
        <w:shd w:val="clear" w:color="auto" w:fill="FFFFFF"/>
        <w:spacing w:line="240" w:lineRule="auto"/>
        <w:ind w:left="1" w:right="48" w:hanging="3"/>
        <w:jc w:val="both"/>
        <w:rPr>
          <w:bCs/>
          <w:color w:val="000000" w:themeColor="text1"/>
          <w:sz w:val="26"/>
          <w:szCs w:val="26"/>
        </w:rPr>
      </w:pPr>
      <w:r w:rsidRPr="0034743B">
        <w:rPr>
          <w:b/>
          <w:color w:val="000000" w:themeColor="text1"/>
          <w:sz w:val="26"/>
          <w:szCs w:val="26"/>
        </w:rPr>
        <w:t>B.</w:t>
      </w:r>
      <w:r w:rsidRPr="0034743B">
        <w:rPr>
          <w:bCs/>
          <w:color w:val="000000" w:themeColor="text1"/>
          <w:sz w:val="26"/>
          <w:szCs w:val="26"/>
        </w:rPr>
        <w:t xml:space="preserve"> Bà Rịa – Vũng Tàu, Kiên Giang, Cà Mau, Bình Thuận </w:t>
      </w:r>
    </w:p>
    <w:p w14:paraId="6629A715" w14:textId="77777777" w:rsidR="001F553B" w:rsidRPr="0034743B" w:rsidRDefault="001F553B" w:rsidP="001F553B">
      <w:pPr>
        <w:shd w:val="clear" w:color="auto" w:fill="FFFFFF"/>
        <w:spacing w:line="240" w:lineRule="auto"/>
        <w:ind w:left="1" w:right="48" w:hanging="3"/>
        <w:jc w:val="both"/>
        <w:rPr>
          <w:bCs/>
          <w:color w:val="000000" w:themeColor="text1"/>
          <w:sz w:val="26"/>
          <w:szCs w:val="26"/>
        </w:rPr>
      </w:pPr>
      <w:r w:rsidRPr="0034743B">
        <w:rPr>
          <w:bCs/>
          <w:color w:val="000000" w:themeColor="text1"/>
          <w:sz w:val="26"/>
          <w:szCs w:val="26"/>
        </w:rPr>
        <w:t>C. Bà Rịa – Vũng Tàu, Bến Tre, Quảng Ninh, Bình Thuận.</w:t>
      </w:r>
    </w:p>
    <w:p w14:paraId="66FBCE6E" w14:textId="77777777" w:rsidR="001F553B" w:rsidRPr="0034743B" w:rsidRDefault="001F553B" w:rsidP="001F553B">
      <w:pPr>
        <w:shd w:val="clear" w:color="auto" w:fill="FFFFFF"/>
        <w:spacing w:line="240" w:lineRule="auto"/>
        <w:ind w:left="1" w:right="48" w:hanging="3"/>
        <w:jc w:val="both"/>
        <w:rPr>
          <w:bCs/>
          <w:color w:val="000000" w:themeColor="text1"/>
          <w:sz w:val="26"/>
          <w:szCs w:val="26"/>
        </w:rPr>
      </w:pPr>
      <w:r w:rsidRPr="0034743B">
        <w:rPr>
          <w:bCs/>
          <w:color w:val="000000" w:themeColor="text1"/>
          <w:sz w:val="26"/>
          <w:szCs w:val="26"/>
        </w:rPr>
        <w:t>D. Bến Tre, Cà Mau, Kiên Giang, Bình Thuận.</w:t>
      </w:r>
    </w:p>
    <w:p w14:paraId="652B5130" w14:textId="44CEDA4E"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lastRenderedPageBreak/>
        <w:t>Câu 15. Điểm kết thúc của Quốc lộ 30 là</w:t>
      </w:r>
    </w:p>
    <w:p w14:paraId="49D6889C" w14:textId="77777777"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r>
      <w:r w:rsidRPr="0034743B">
        <w:rPr>
          <w:b/>
          <w:color w:val="000000"/>
          <w:sz w:val="26"/>
          <w:szCs w:val="26"/>
        </w:rPr>
        <w:t>A.</w:t>
      </w:r>
      <w:r w:rsidRPr="0034743B">
        <w:rPr>
          <w:bCs/>
          <w:color w:val="000000"/>
          <w:sz w:val="26"/>
          <w:szCs w:val="26"/>
        </w:rPr>
        <w:t xml:space="preserve"> Dinh Bà </w:t>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t>B. Tân Hồng</w:t>
      </w:r>
    </w:p>
    <w:p w14:paraId="4643B146" w14:textId="77777777"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t>C. Thành phố Hồng Ngự</w:t>
      </w:r>
      <w:r w:rsidRPr="0034743B">
        <w:rPr>
          <w:bCs/>
          <w:color w:val="000000"/>
          <w:sz w:val="26"/>
          <w:szCs w:val="26"/>
        </w:rPr>
        <w:tab/>
      </w:r>
      <w:r w:rsidRPr="0034743B">
        <w:rPr>
          <w:bCs/>
          <w:color w:val="000000"/>
          <w:sz w:val="26"/>
          <w:szCs w:val="26"/>
        </w:rPr>
        <w:tab/>
      </w:r>
      <w:r w:rsidRPr="0034743B">
        <w:rPr>
          <w:bCs/>
          <w:color w:val="000000"/>
          <w:sz w:val="26"/>
          <w:szCs w:val="26"/>
        </w:rPr>
        <w:tab/>
        <w:t>D. Ngã ba An Hữu</w:t>
      </w:r>
    </w:p>
    <w:p w14:paraId="2DF493C9" w14:textId="72A9FD16"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Câu 16. Chùa Phước Thiện thuộc tài nguyên du lịch nào?</w:t>
      </w:r>
    </w:p>
    <w:p w14:paraId="2C28781B" w14:textId="6648394B" w:rsidR="001F553B" w:rsidRPr="0034743B" w:rsidRDefault="001F553B" w:rsidP="00363571">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t>A. sinh thái</w:t>
      </w:r>
      <w:r w:rsidRPr="0034743B">
        <w:rPr>
          <w:bCs/>
          <w:color w:val="000000"/>
          <w:sz w:val="26"/>
          <w:szCs w:val="26"/>
        </w:rPr>
        <w:tab/>
      </w:r>
      <w:r w:rsidRPr="0034743B">
        <w:rPr>
          <w:bCs/>
          <w:color w:val="000000"/>
          <w:sz w:val="26"/>
          <w:szCs w:val="26"/>
        </w:rPr>
        <w:tab/>
        <w:t>B. tự nhiên</w:t>
      </w:r>
      <w:r w:rsidRPr="0034743B">
        <w:rPr>
          <w:bCs/>
          <w:color w:val="000000"/>
          <w:sz w:val="26"/>
          <w:szCs w:val="26"/>
        </w:rPr>
        <w:tab/>
      </w:r>
      <w:r w:rsidRPr="0034743B">
        <w:rPr>
          <w:bCs/>
          <w:color w:val="000000"/>
          <w:sz w:val="26"/>
          <w:szCs w:val="26"/>
        </w:rPr>
        <w:tab/>
      </w:r>
      <w:r w:rsidRPr="0034743B">
        <w:rPr>
          <w:b/>
          <w:color w:val="000000"/>
          <w:sz w:val="26"/>
          <w:szCs w:val="26"/>
        </w:rPr>
        <w:t>C.</w:t>
      </w:r>
      <w:r w:rsidRPr="0034743B">
        <w:rPr>
          <w:bCs/>
          <w:color w:val="000000"/>
          <w:sz w:val="26"/>
          <w:szCs w:val="26"/>
        </w:rPr>
        <w:t xml:space="preserve"> nhân văn</w:t>
      </w:r>
      <w:r w:rsidRPr="0034743B">
        <w:rPr>
          <w:bCs/>
          <w:color w:val="000000"/>
          <w:sz w:val="26"/>
          <w:szCs w:val="26"/>
        </w:rPr>
        <w:tab/>
      </w:r>
      <w:r w:rsidRPr="0034743B">
        <w:rPr>
          <w:bCs/>
          <w:color w:val="000000"/>
          <w:sz w:val="26"/>
          <w:szCs w:val="26"/>
        </w:rPr>
        <w:tab/>
        <w:t>D. phi vật thể</w:t>
      </w:r>
    </w:p>
    <w:p w14:paraId="27946C57" w14:textId="2366697C"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17. Tỉnh Quảng Ninh thuộc vùng kinh tế nào?</w:t>
      </w:r>
    </w:p>
    <w:p w14:paraId="040D18DB"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t>A. Vùng đồng bằng sông Hồng</w:t>
      </w:r>
      <w:r w:rsidRPr="0034743B">
        <w:rPr>
          <w:bCs/>
          <w:sz w:val="26"/>
          <w:szCs w:val="26"/>
        </w:rPr>
        <w:tab/>
      </w:r>
      <w:r w:rsidRPr="0034743B">
        <w:rPr>
          <w:bCs/>
          <w:sz w:val="26"/>
          <w:szCs w:val="26"/>
        </w:rPr>
        <w:tab/>
        <w:t>B. Vùng Bắc Trung Bộ</w:t>
      </w:r>
    </w:p>
    <w:p w14:paraId="057F3578"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t>C. Vùng Duyên hải Nam Trung Bộ</w:t>
      </w:r>
      <w:r w:rsidRPr="0034743B">
        <w:rPr>
          <w:bCs/>
          <w:sz w:val="26"/>
          <w:szCs w:val="26"/>
        </w:rPr>
        <w:tab/>
      </w:r>
      <w:r w:rsidRPr="0034743B">
        <w:rPr>
          <w:b/>
          <w:sz w:val="26"/>
          <w:szCs w:val="26"/>
        </w:rPr>
        <w:t>D.</w:t>
      </w:r>
      <w:r w:rsidRPr="0034743B">
        <w:rPr>
          <w:bCs/>
          <w:sz w:val="26"/>
          <w:szCs w:val="26"/>
        </w:rPr>
        <w:t xml:space="preserve"> Vùng Trung du và miền núi Bắc Bộ</w:t>
      </w:r>
    </w:p>
    <w:p w14:paraId="7C330100" w14:textId="5B7418D0"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18. Đây là di sản thiên nhiên thế giới thuộc vùng Trung du và miền núi Bắc Bộ.</w:t>
      </w:r>
    </w:p>
    <w:p w14:paraId="4BBA56FC"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t xml:space="preserve">A. Hồ Ba Bể </w:t>
      </w:r>
      <w:r w:rsidRPr="0034743B">
        <w:rPr>
          <w:bCs/>
          <w:sz w:val="26"/>
          <w:szCs w:val="26"/>
        </w:rPr>
        <w:tab/>
      </w:r>
      <w:r w:rsidRPr="0034743B">
        <w:rPr>
          <w:bCs/>
          <w:sz w:val="26"/>
          <w:szCs w:val="26"/>
        </w:rPr>
        <w:tab/>
      </w:r>
      <w:r w:rsidRPr="0034743B">
        <w:rPr>
          <w:bCs/>
          <w:sz w:val="26"/>
          <w:szCs w:val="26"/>
        </w:rPr>
        <w:tab/>
      </w:r>
      <w:r w:rsidRPr="0034743B">
        <w:rPr>
          <w:bCs/>
          <w:sz w:val="26"/>
          <w:szCs w:val="26"/>
        </w:rPr>
        <w:tab/>
        <w:t>B. Vườn Quốc gia Tràm Chim</w:t>
      </w:r>
      <w:r w:rsidRPr="0034743B">
        <w:rPr>
          <w:bCs/>
          <w:sz w:val="26"/>
          <w:szCs w:val="26"/>
        </w:rPr>
        <w:tab/>
      </w:r>
    </w:p>
    <w:p w14:paraId="46A7D04C"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b/>
      </w:r>
      <w:r w:rsidRPr="0034743B">
        <w:rPr>
          <w:b/>
          <w:sz w:val="26"/>
          <w:szCs w:val="26"/>
        </w:rPr>
        <w:t>C.</w:t>
      </w:r>
      <w:r w:rsidRPr="0034743B">
        <w:rPr>
          <w:bCs/>
          <w:sz w:val="26"/>
          <w:szCs w:val="26"/>
        </w:rPr>
        <w:t xml:space="preserve"> Vịnh Hạ Long – Quảng Ninh</w:t>
      </w:r>
      <w:r w:rsidRPr="0034743B">
        <w:rPr>
          <w:bCs/>
          <w:sz w:val="26"/>
          <w:szCs w:val="26"/>
        </w:rPr>
        <w:tab/>
        <w:t>D. Vườn Quốc gia Phong Nha – Kẻ Bàng.</w:t>
      </w:r>
    </w:p>
    <w:p w14:paraId="2EEEC9C7" w14:textId="4EF2570E"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19.  </w:t>
      </w:r>
      <w:r w:rsidRPr="0034743B">
        <w:rPr>
          <w:bCs/>
          <w:color w:val="000000" w:themeColor="text1"/>
          <w:sz w:val="26"/>
          <w:szCs w:val="26"/>
        </w:rPr>
        <w:t>Dựa vào Atlat Địa Lí Việt Nam trang 18, cho biết</w:t>
      </w:r>
      <w:r w:rsidRPr="0034743B">
        <w:rPr>
          <w:bCs/>
          <w:sz w:val="26"/>
          <w:szCs w:val="26"/>
        </w:rPr>
        <w:t xml:space="preserve"> Bắc Trung Bộ không tiếp giáp với vùng nào sau đây?</w:t>
      </w:r>
    </w:p>
    <w:p w14:paraId="19BFACCA"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
          <w:sz w:val="26"/>
          <w:szCs w:val="26"/>
        </w:rPr>
        <w:t>A.</w:t>
      </w:r>
      <w:r w:rsidRPr="0034743B">
        <w:rPr>
          <w:bCs/>
          <w:sz w:val="26"/>
          <w:szCs w:val="26"/>
        </w:rPr>
        <w:t> Đông Nam Bộ.</w:t>
      </w:r>
      <w:r w:rsidRPr="0034743B">
        <w:rPr>
          <w:bCs/>
          <w:sz w:val="26"/>
          <w:szCs w:val="26"/>
        </w:rPr>
        <w:tab/>
      </w:r>
      <w:r w:rsidRPr="0034743B">
        <w:rPr>
          <w:bCs/>
          <w:sz w:val="26"/>
          <w:szCs w:val="26"/>
        </w:rPr>
        <w:tab/>
      </w:r>
      <w:r w:rsidRPr="0034743B">
        <w:rPr>
          <w:bCs/>
          <w:sz w:val="26"/>
          <w:szCs w:val="26"/>
        </w:rPr>
        <w:tab/>
      </w:r>
      <w:r w:rsidRPr="0034743B">
        <w:rPr>
          <w:bCs/>
          <w:sz w:val="26"/>
          <w:szCs w:val="26"/>
        </w:rPr>
        <w:tab/>
        <w:t>B. Duyên hải Nam Trung Bộ.</w:t>
      </w:r>
    </w:p>
    <w:p w14:paraId="69547E86"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 Đồng bằng sông Hồng.</w:t>
      </w:r>
      <w:r w:rsidRPr="0034743B">
        <w:rPr>
          <w:bCs/>
          <w:sz w:val="26"/>
          <w:szCs w:val="26"/>
        </w:rPr>
        <w:tab/>
      </w:r>
      <w:r w:rsidRPr="0034743B">
        <w:rPr>
          <w:bCs/>
          <w:sz w:val="26"/>
          <w:szCs w:val="26"/>
        </w:rPr>
        <w:tab/>
        <w:t>D. Trung du và miền núi Bắc Bộ.</w:t>
      </w:r>
    </w:p>
    <w:p w14:paraId="6986BCE9" w14:textId="6F68385F"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20. Các dạng địa hình từ tây sang đông của vùng Bắc Trung Bộ là</w:t>
      </w:r>
    </w:p>
    <w:p w14:paraId="710A1580"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 núi, cao nguyên, đồng bằng, biển, hải đảo.</w:t>
      </w:r>
    </w:p>
    <w:p w14:paraId="2AE7CE0E"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
          <w:sz w:val="26"/>
          <w:szCs w:val="26"/>
        </w:rPr>
        <w:t>B.</w:t>
      </w:r>
      <w:r w:rsidRPr="0034743B">
        <w:rPr>
          <w:bCs/>
          <w:sz w:val="26"/>
          <w:szCs w:val="26"/>
        </w:rPr>
        <w:t> núi, gò đồi, đồng bằng, biển, hải đảo.</w:t>
      </w:r>
    </w:p>
    <w:p w14:paraId="19D8C0FC"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 biển, đồng bằng, gò đồi, núi, hải đảo.</w:t>
      </w:r>
    </w:p>
    <w:p w14:paraId="2B704B7B"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D. biển, đồng bằng, núi, gò đồi, hải đảo.</w:t>
      </w:r>
    </w:p>
    <w:p w14:paraId="0E0C6F8D" w14:textId="335C914C"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Câu 21. Các cánh đồng muối nổi tiếng ở Duyên hải Nam Trung Bộ là</w:t>
      </w:r>
    </w:p>
    <w:p w14:paraId="0E201ABD"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A. Nha Trang và Phan Thiết.</w:t>
      </w:r>
      <w:r w:rsidRPr="0034743B">
        <w:rPr>
          <w:bCs/>
          <w:sz w:val="26"/>
          <w:szCs w:val="26"/>
        </w:rPr>
        <w:tab/>
      </w:r>
      <w:r w:rsidRPr="0034743B">
        <w:rPr>
          <w:bCs/>
          <w:sz w:val="26"/>
          <w:szCs w:val="26"/>
        </w:rPr>
        <w:tab/>
      </w:r>
      <w:r w:rsidRPr="0034743B">
        <w:rPr>
          <w:b/>
          <w:sz w:val="26"/>
          <w:szCs w:val="26"/>
        </w:rPr>
        <w:t>B.</w:t>
      </w:r>
      <w:r w:rsidRPr="0034743B">
        <w:rPr>
          <w:bCs/>
          <w:sz w:val="26"/>
          <w:szCs w:val="26"/>
        </w:rPr>
        <w:t> Cà Ná và Sa Huỳnh.</w:t>
      </w:r>
    </w:p>
    <w:p w14:paraId="00AE8614"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C. Vân Phong và Cam Ranh.</w:t>
      </w:r>
      <w:r w:rsidRPr="0034743B">
        <w:rPr>
          <w:bCs/>
          <w:sz w:val="26"/>
          <w:szCs w:val="26"/>
        </w:rPr>
        <w:tab/>
      </w:r>
      <w:r w:rsidRPr="0034743B">
        <w:rPr>
          <w:bCs/>
          <w:sz w:val="26"/>
          <w:szCs w:val="26"/>
        </w:rPr>
        <w:tab/>
        <w:t>D. Văn Lý và Sa Huỳnh.</w:t>
      </w:r>
    </w:p>
    <w:p w14:paraId="425A5055" w14:textId="4EF59881" w:rsidR="001F553B" w:rsidRPr="0034743B" w:rsidRDefault="001F553B" w:rsidP="001F553B">
      <w:pPr>
        <w:pStyle w:val="NormalWeb"/>
        <w:spacing w:before="0" w:beforeAutospacing="0" w:after="0" w:afterAutospacing="0"/>
        <w:ind w:left="1" w:right="45" w:hanging="3"/>
        <w:jc w:val="both"/>
        <w:rPr>
          <w:bCs/>
          <w:sz w:val="26"/>
          <w:szCs w:val="26"/>
        </w:rPr>
      </w:pPr>
      <w:r w:rsidRPr="0034743B">
        <w:rPr>
          <w:bCs/>
          <w:sz w:val="26"/>
          <w:szCs w:val="26"/>
        </w:rPr>
        <w:t xml:space="preserve">Câu 22. </w:t>
      </w:r>
      <w:r w:rsidRPr="0034743B">
        <w:rPr>
          <w:bCs/>
          <w:color w:val="000000" w:themeColor="text1"/>
          <w:sz w:val="26"/>
          <w:szCs w:val="26"/>
        </w:rPr>
        <w:t>Dựa vào Atlat Địa Lí Việt Nam trang 4,5, cho biết</w:t>
      </w:r>
      <w:r w:rsidRPr="0034743B">
        <w:rPr>
          <w:bCs/>
          <w:sz w:val="26"/>
          <w:szCs w:val="26"/>
        </w:rPr>
        <w:t xml:space="preserve"> Hai quần đảo xa bờ thuộc vùng Duyên hải Nam Trung Bộ là</w:t>
      </w:r>
    </w:p>
    <w:p w14:paraId="1DC8A705" w14:textId="77777777" w:rsidR="001F553B" w:rsidRPr="0034743B" w:rsidRDefault="001F553B" w:rsidP="001F553B">
      <w:pPr>
        <w:pStyle w:val="NormalWeb"/>
        <w:spacing w:before="0" w:beforeAutospacing="0" w:after="0" w:afterAutospacing="0"/>
        <w:ind w:left="1" w:right="45" w:hanging="3"/>
        <w:jc w:val="both"/>
        <w:rPr>
          <w:bCs/>
          <w:sz w:val="26"/>
          <w:szCs w:val="26"/>
        </w:rPr>
      </w:pPr>
      <w:r w:rsidRPr="0034743B">
        <w:rPr>
          <w:b/>
          <w:sz w:val="26"/>
          <w:szCs w:val="26"/>
        </w:rPr>
        <w:t>A.</w:t>
      </w:r>
      <w:r w:rsidRPr="0034743B">
        <w:rPr>
          <w:bCs/>
          <w:sz w:val="26"/>
          <w:szCs w:val="26"/>
        </w:rPr>
        <w:t> Hoàng Sa, Trường Sa.</w:t>
      </w:r>
      <w:r w:rsidRPr="0034743B">
        <w:rPr>
          <w:bCs/>
          <w:sz w:val="26"/>
          <w:szCs w:val="26"/>
        </w:rPr>
        <w:tab/>
      </w:r>
      <w:r w:rsidRPr="0034743B">
        <w:rPr>
          <w:bCs/>
          <w:sz w:val="26"/>
          <w:szCs w:val="26"/>
        </w:rPr>
        <w:tab/>
      </w:r>
      <w:r w:rsidRPr="0034743B">
        <w:rPr>
          <w:bCs/>
          <w:sz w:val="26"/>
          <w:szCs w:val="26"/>
        </w:rPr>
        <w:tab/>
        <w:t>B. Trường Sa, Côn Sơn.</w:t>
      </w:r>
    </w:p>
    <w:p w14:paraId="35BC3D77" w14:textId="77777777" w:rsidR="001F553B" w:rsidRPr="0034743B" w:rsidRDefault="001F553B" w:rsidP="001F553B">
      <w:pPr>
        <w:pBdr>
          <w:top w:val="nil"/>
          <w:left w:val="nil"/>
          <w:bottom w:val="nil"/>
          <w:right w:val="nil"/>
          <w:between w:val="nil"/>
        </w:pBdr>
        <w:shd w:val="clear" w:color="auto" w:fill="FFFFFF"/>
        <w:spacing w:line="240" w:lineRule="auto"/>
        <w:ind w:left="1" w:hanging="3"/>
        <w:rPr>
          <w:bCs/>
          <w:color w:val="000000" w:themeColor="text1"/>
          <w:sz w:val="26"/>
          <w:szCs w:val="26"/>
        </w:rPr>
      </w:pPr>
      <w:r w:rsidRPr="0034743B">
        <w:rPr>
          <w:bCs/>
          <w:sz w:val="26"/>
          <w:szCs w:val="26"/>
        </w:rPr>
        <w:t>C. Hoàng Sa, Phú Quốc.</w:t>
      </w:r>
      <w:r w:rsidRPr="0034743B">
        <w:rPr>
          <w:bCs/>
          <w:sz w:val="26"/>
          <w:szCs w:val="26"/>
        </w:rPr>
        <w:tab/>
      </w:r>
      <w:r w:rsidRPr="0034743B">
        <w:rPr>
          <w:bCs/>
          <w:sz w:val="26"/>
          <w:szCs w:val="26"/>
        </w:rPr>
        <w:tab/>
      </w:r>
      <w:r w:rsidRPr="0034743B">
        <w:rPr>
          <w:bCs/>
          <w:sz w:val="26"/>
          <w:szCs w:val="26"/>
        </w:rPr>
        <w:tab/>
        <w:t>D. Côn Sơn, Bạch Long Vĩ.</w:t>
      </w:r>
    </w:p>
    <w:p w14:paraId="118EBF1F" w14:textId="13BA2225" w:rsidR="001F553B" w:rsidRPr="0034743B" w:rsidRDefault="001F553B" w:rsidP="001F553B">
      <w:pPr>
        <w:pStyle w:val="NormalWeb"/>
        <w:shd w:val="clear" w:color="auto" w:fill="FFFFFF"/>
        <w:spacing w:before="0" w:beforeAutospacing="0" w:after="0" w:afterAutospacing="0"/>
        <w:ind w:left="1" w:hanging="3"/>
        <w:jc w:val="both"/>
        <w:rPr>
          <w:bCs/>
          <w:color w:val="000000" w:themeColor="text1"/>
          <w:sz w:val="26"/>
          <w:szCs w:val="26"/>
        </w:rPr>
      </w:pPr>
      <w:r w:rsidRPr="0034743B">
        <w:rPr>
          <w:bCs/>
          <w:color w:val="000000" w:themeColor="text1"/>
          <w:sz w:val="26"/>
          <w:szCs w:val="26"/>
        </w:rPr>
        <w:t>Câu 23. Để thể hiện diện tích đánh bắt và nuôi trồng thủy sản ở vùng Duyên hải Nam Trung Bộ năm 2005 và năm 2014, biểu đồ thích hợp nhất là</w:t>
      </w:r>
    </w:p>
    <w:p w14:paraId="2C46C747" w14:textId="77777777" w:rsidR="001F553B" w:rsidRPr="0034743B" w:rsidRDefault="001F553B" w:rsidP="001F553B">
      <w:pPr>
        <w:pStyle w:val="NormalWeb"/>
        <w:shd w:val="clear" w:color="auto" w:fill="FFFFFF"/>
        <w:spacing w:before="0" w:beforeAutospacing="0" w:after="0" w:afterAutospacing="0"/>
        <w:ind w:left="1" w:hanging="3"/>
        <w:jc w:val="both"/>
        <w:rPr>
          <w:bCs/>
          <w:color w:val="000000" w:themeColor="text1"/>
          <w:sz w:val="26"/>
          <w:szCs w:val="26"/>
        </w:rPr>
      </w:pPr>
      <w:r w:rsidRPr="0034743B">
        <w:rPr>
          <w:bCs/>
          <w:color w:val="000000" w:themeColor="text1"/>
          <w:sz w:val="26"/>
          <w:szCs w:val="26"/>
        </w:rPr>
        <w:t>A. Biểu đồ miền.</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
          <w:color w:val="000000" w:themeColor="text1"/>
          <w:sz w:val="26"/>
          <w:szCs w:val="26"/>
        </w:rPr>
        <w:t>B.</w:t>
      </w:r>
      <w:r w:rsidRPr="0034743B">
        <w:rPr>
          <w:bCs/>
          <w:color w:val="000000" w:themeColor="text1"/>
          <w:sz w:val="26"/>
          <w:szCs w:val="26"/>
        </w:rPr>
        <w:t> Biểu đồ cột.</w:t>
      </w:r>
    </w:p>
    <w:p w14:paraId="3257BF6B" w14:textId="77777777" w:rsidR="001F553B" w:rsidRPr="0034743B" w:rsidRDefault="001F553B" w:rsidP="001F553B">
      <w:pPr>
        <w:pStyle w:val="NormalWeb"/>
        <w:shd w:val="clear" w:color="auto" w:fill="FFFFFF"/>
        <w:spacing w:before="0" w:beforeAutospacing="0" w:after="0" w:afterAutospacing="0"/>
        <w:ind w:left="1" w:hanging="3"/>
        <w:jc w:val="both"/>
        <w:rPr>
          <w:bCs/>
          <w:color w:val="000000" w:themeColor="text1"/>
          <w:sz w:val="26"/>
          <w:szCs w:val="26"/>
        </w:rPr>
      </w:pPr>
      <w:r w:rsidRPr="0034743B">
        <w:rPr>
          <w:bCs/>
          <w:color w:val="000000" w:themeColor="text1"/>
          <w:sz w:val="26"/>
          <w:szCs w:val="26"/>
        </w:rPr>
        <w:t>C. Biểu đồ tròn.</w:t>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r>
      <w:r w:rsidRPr="0034743B">
        <w:rPr>
          <w:bCs/>
          <w:color w:val="000000" w:themeColor="text1"/>
          <w:sz w:val="26"/>
          <w:szCs w:val="26"/>
        </w:rPr>
        <w:tab/>
        <w:t>D. Biểu đồ cột chồng.</w:t>
      </w:r>
    </w:p>
    <w:p w14:paraId="6B57306E" w14:textId="3B4DAEEE"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Câu 24. Thanh Hoá là trung tâm công nghiệp ở phía nào của vùng Bắc Trung Bộ?</w:t>
      </w:r>
    </w:p>
    <w:p w14:paraId="467E2DF9" w14:textId="4511FA4B" w:rsidR="001F553B" w:rsidRPr="0034743B" w:rsidRDefault="001F553B" w:rsidP="00363571">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r>
      <w:r w:rsidRPr="0034743B">
        <w:rPr>
          <w:b/>
          <w:color w:val="000000"/>
          <w:sz w:val="26"/>
          <w:szCs w:val="26"/>
        </w:rPr>
        <w:t>A.</w:t>
      </w:r>
      <w:r w:rsidRPr="0034743B">
        <w:rPr>
          <w:bCs/>
          <w:color w:val="000000"/>
          <w:sz w:val="26"/>
          <w:szCs w:val="26"/>
        </w:rPr>
        <w:t xml:space="preserve"> Bắc</w:t>
      </w:r>
      <w:r w:rsidRPr="0034743B">
        <w:rPr>
          <w:bCs/>
          <w:color w:val="000000"/>
          <w:sz w:val="26"/>
          <w:szCs w:val="26"/>
        </w:rPr>
        <w:tab/>
      </w:r>
      <w:r w:rsidRPr="0034743B">
        <w:rPr>
          <w:bCs/>
          <w:color w:val="000000"/>
          <w:sz w:val="26"/>
          <w:szCs w:val="26"/>
        </w:rPr>
        <w:tab/>
        <w:t>B. Nam</w:t>
      </w:r>
      <w:r w:rsidRPr="0034743B">
        <w:rPr>
          <w:bCs/>
          <w:color w:val="000000"/>
          <w:sz w:val="26"/>
          <w:szCs w:val="26"/>
        </w:rPr>
        <w:tab/>
      </w:r>
      <w:r w:rsidRPr="0034743B">
        <w:rPr>
          <w:bCs/>
          <w:color w:val="000000"/>
          <w:sz w:val="26"/>
          <w:szCs w:val="26"/>
        </w:rPr>
        <w:tab/>
        <w:t>C. Đông</w:t>
      </w:r>
      <w:r w:rsidRPr="0034743B">
        <w:rPr>
          <w:bCs/>
          <w:color w:val="000000"/>
          <w:sz w:val="26"/>
          <w:szCs w:val="26"/>
        </w:rPr>
        <w:tab/>
      </w:r>
      <w:r w:rsidRPr="0034743B">
        <w:rPr>
          <w:bCs/>
          <w:color w:val="000000"/>
          <w:sz w:val="26"/>
          <w:szCs w:val="26"/>
        </w:rPr>
        <w:tab/>
      </w:r>
      <w:r w:rsidRPr="0034743B">
        <w:rPr>
          <w:bCs/>
          <w:color w:val="000000"/>
          <w:sz w:val="26"/>
          <w:szCs w:val="26"/>
        </w:rPr>
        <w:tab/>
        <w:t>D. Tây</w:t>
      </w:r>
    </w:p>
    <w:p w14:paraId="71B68E4F" w14:textId="0D7E7DD4"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Câu 25. Vùng nào của nước ta thuận lợi cho nghề làm muối?</w:t>
      </w:r>
    </w:p>
    <w:p w14:paraId="037E5946" w14:textId="77777777"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t>A. Tây Nguyên.</w:t>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t>B. Bắc Trung Bộ.</w:t>
      </w:r>
    </w:p>
    <w:p w14:paraId="21338D8D" w14:textId="77777777"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ab/>
        <w:t>C. Đồng bằng sông Hồng.</w:t>
      </w:r>
      <w:r w:rsidRPr="0034743B">
        <w:rPr>
          <w:bCs/>
          <w:color w:val="000000"/>
          <w:sz w:val="26"/>
          <w:szCs w:val="26"/>
        </w:rPr>
        <w:tab/>
      </w:r>
      <w:r w:rsidRPr="0034743B">
        <w:rPr>
          <w:bCs/>
          <w:color w:val="000000"/>
          <w:sz w:val="26"/>
          <w:szCs w:val="26"/>
        </w:rPr>
        <w:tab/>
      </w:r>
      <w:r w:rsidRPr="0034743B">
        <w:rPr>
          <w:b/>
          <w:color w:val="000000"/>
          <w:sz w:val="26"/>
          <w:szCs w:val="26"/>
        </w:rPr>
        <w:t>D.</w:t>
      </w:r>
      <w:r w:rsidRPr="0034743B">
        <w:rPr>
          <w:bCs/>
          <w:color w:val="000000"/>
          <w:sz w:val="26"/>
          <w:szCs w:val="26"/>
        </w:rPr>
        <w:t xml:space="preserve"> Duyên hải Nam Trung Bộ.</w:t>
      </w:r>
    </w:p>
    <w:p w14:paraId="51CA19C3" w14:textId="31D12943"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Cs/>
          <w:color w:val="000000"/>
          <w:sz w:val="26"/>
          <w:szCs w:val="26"/>
        </w:rPr>
        <w:t>Câu 26. Đây là vùng duy nhất của nước ta không giáp biển?</w:t>
      </w:r>
    </w:p>
    <w:p w14:paraId="514B28E1" w14:textId="77777777" w:rsidR="001F553B" w:rsidRPr="0034743B" w:rsidRDefault="001F553B" w:rsidP="001F553B">
      <w:pPr>
        <w:pStyle w:val="NormalWeb"/>
        <w:spacing w:before="0" w:beforeAutospacing="0" w:after="0" w:afterAutospacing="0"/>
        <w:ind w:left="1" w:right="45" w:hanging="3"/>
        <w:jc w:val="both"/>
        <w:rPr>
          <w:bCs/>
          <w:color w:val="000000"/>
          <w:sz w:val="26"/>
          <w:szCs w:val="26"/>
        </w:rPr>
      </w:pPr>
      <w:r w:rsidRPr="0034743B">
        <w:rPr>
          <w:b/>
          <w:color w:val="000000"/>
          <w:sz w:val="26"/>
          <w:szCs w:val="26"/>
        </w:rPr>
        <w:tab/>
        <w:t>A.</w:t>
      </w:r>
      <w:r w:rsidRPr="0034743B">
        <w:rPr>
          <w:bCs/>
          <w:color w:val="000000"/>
          <w:sz w:val="26"/>
          <w:szCs w:val="26"/>
        </w:rPr>
        <w:t xml:space="preserve"> Tây Nguyên.</w:t>
      </w:r>
      <w:r w:rsidRPr="0034743B">
        <w:rPr>
          <w:bCs/>
          <w:color w:val="000000"/>
          <w:sz w:val="26"/>
          <w:szCs w:val="26"/>
        </w:rPr>
        <w:tab/>
      </w:r>
      <w:r w:rsidRPr="0034743B">
        <w:rPr>
          <w:bCs/>
          <w:color w:val="000000"/>
          <w:sz w:val="26"/>
          <w:szCs w:val="26"/>
        </w:rPr>
        <w:tab/>
      </w:r>
      <w:r w:rsidRPr="0034743B">
        <w:rPr>
          <w:bCs/>
          <w:color w:val="000000"/>
          <w:sz w:val="26"/>
          <w:szCs w:val="26"/>
        </w:rPr>
        <w:tab/>
      </w:r>
      <w:r w:rsidRPr="0034743B">
        <w:rPr>
          <w:bCs/>
          <w:color w:val="000000"/>
          <w:sz w:val="26"/>
          <w:szCs w:val="26"/>
        </w:rPr>
        <w:tab/>
        <w:t>B. Bắc Trung Bộ.</w:t>
      </w:r>
    </w:p>
    <w:p w14:paraId="4B6C0DD0" w14:textId="77777777" w:rsidR="001F553B" w:rsidRPr="0034743B" w:rsidRDefault="001F553B" w:rsidP="001F553B">
      <w:pPr>
        <w:shd w:val="clear" w:color="auto" w:fill="FFFFFF"/>
        <w:spacing w:line="240" w:lineRule="auto"/>
        <w:ind w:left="1" w:right="48" w:hanging="3"/>
        <w:jc w:val="both"/>
        <w:rPr>
          <w:bCs/>
          <w:color w:val="000000" w:themeColor="text1"/>
          <w:sz w:val="26"/>
          <w:szCs w:val="26"/>
        </w:rPr>
      </w:pPr>
      <w:r w:rsidRPr="0034743B">
        <w:rPr>
          <w:bCs/>
          <w:color w:val="000000"/>
          <w:sz w:val="26"/>
          <w:szCs w:val="26"/>
        </w:rPr>
        <w:tab/>
        <w:t>C. Đồng bằng sông Hồng.</w:t>
      </w:r>
      <w:r w:rsidRPr="0034743B">
        <w:rPr>
          <w:bCs/>
          <w:color w:val="000000"/>
          <w:sz w:val="26"/>
          <w:szCs w:val="26"/>
        </w:rPr>
        <w:tab/>
      </w:r>
      <w:r w:rsidRPr="0034743B">
        <w:rPr>
          <w:bCs/>
          <w:color w:val="000000"/>
          <w:sz w:val="26"/>
          <w:szCs w:val="26"/>
        </w:rPr>
        <w:tab/>
        <w:t>D. Duyên hải Nam Trung Bộ.</w:t>
      </w:r>
    </w:p>
    <w:p w14:paraId="0B5AC8BF" w14:textId="723E8566" w:rsidR="001F553B" w:rsidRPr="0034743B" w:rsidRDefault="001F553B" w:rsidP="001F553B">
      <w:pPr>
        <w:shd w:val="clear" w:color="auto" w:fill="FFFFFF"/>
        <w:ind w:left="1" w:hanging="3"/>
        <w:rPr>
          <w:bCs/>
          <w:color w:val="000000" w:themeColor="text1"/>
          <w:sz w:val="26"/>
          <w:szCs w:val="26"/>
        </w:rPr>
      </w:pPr>
      <w:r w:rsidRPr="0034743B">
        <w:rPr>
          <w:bCs/>
          <w:color w:val="000000" w:themeColor="text1"/>
          <w:sz w:val="26"/>
          <w:szCs w:val="26"/>
        </w:rPr>
        <w:t xml:space="preserve"> II. TỰ LUẬN: </w:t>
      </w:r>
    </w:p>
    <w:p w14:paraId="42AFDED7" w14:textId="20C3FA5B" w:rsidR="001F553B" w:rsidRPr="0034743B" w:rsidRDefault="001F553B" w:rsidP="001F553B">
      <w:pPr>
        <w:shd w:val="clear" w:color="auto" w:fill="FFFFFF"/>
        <w:spacing w:line="240" w:lineRule="auto"/>
        <w:ind w:left="1" w:right="48" w:hanging="3"/>
        <w:jc w:val="both"/>
        <w:rPr>
          <w:color w:val="000000" w:themeColor="text1"/>
          <w:sz w:val="26"/>
          <w:szCs w:val="26"/>
        </w:rPr>
      </w:pPr>
      <w:r w:rsidRPr="0034743B">
        <w:rPr>
          <w:bCs/>
          <w:sz w:val="26"/>
          <w:szCs w:val="26"/>
        </w:rPr>
        <w:t xml:space="preserve">Câu 1. </w:t>
      </w:r>
      <w:r w:rsidRPr="0034743B">
        <w:rPr>
          <w:color w:val="000000" w:themeColor="text1"/>
          <w:sz w:val="26"/>
          <w:szCs w:val="26"/>
        </w:rPr>
        <w:t>Trình bày vai trò của ngành dịch vụ ở nước ta.</w:t>
      </w:r>
    </w:p>
    <w:p w14:paraId="24649B8B" w14:textId="01C7C565" w:rsidR="001F553B" w:rsidRPr="0034743B" w:rsidRDefault="001F553B" w:rsidP="001F553B">
      <w:pPr>
        <w:ind w:left="1" w:hanging="3"/>
        <w:rPr>
          <w:bCs/>
          <w:sz w:val="26"/>
          <w:szCs w:val="26"/>
        </w:rPr>
      </w:pPr>
      <w:r w:rsidRPr="0034743B">
        <w:rPr>
          <w:bCs/>
          <w:sz w:val="26"/>
          <w:szCs w:val="26"/>
        </w:rPr>
        <w:t xml:space="preserve">Câu 2. </w:t>
      </w:r>
      <w:r w:rsidRPr="0034743B">
        <w:rPr>
          <w:color w:val="000000" w:themeColor="text1"/>
          <w:sz w:val="26"/>
          <w:szCs w:val="26"/>
        </w:rPr>
        <w:t>Nước ta có các loại hình GTVT nào? Loại hình nào quan trọng nhất? Tại sao?</w:t>
      </w:r>
    </w:p>
    <w:p w14:paraId="34D3F53E" w14:textId="7435E32C" w:rsidR="001F553B" w:rsidRPr="0034743B" w:rsidRDefault="001F553B" w:rsidP="001F553B">
      <w:pPr>
        <w:ind w:left="1" w:hanging="3"/>
        <w:rPr>
          <w:bCs/>
          <w:sz w:val="26"/>
          <w:szCs w:val="26"/>
        </w:rPr>
      </w:pPr>
      <w:r w:rsidRPr="0034743B">
        <w:rPr>
          <w:bCs/>
          <w:sz w:val="26"/>
          <w:szCs w:val="26"/>
        </w:rPr>
        <w:t>Câu 3. Dựa vào Atlat địa lí Việt Nam trang 25. Chứng minh vùng Tây Nguyên có tiềm năng phát triển du lịch. (tiềm năng và có dẫn chứng)</w:t>
      </w:r>
    </w:p>
    <w:p w14:paraId="4D671CCF" w14:textId="539558EF" w:rsidR="001F553B" w:rsidRPr="0034743B" w:rsidRDefault="001F553B" w:rsidP="001F553B">
      <w:pPr>
        <w:ind w:left="1" w:hanging="3"/>
        <w:rPr>
          <w:bCs/>
          <w:sz w:val="26"/>
          <w:szCs w:val="26"/>
        </w:rPr>
      </w:pPr>
      <w:r w:rsidRPr="0034743B">
        <w:rPr>
          <w:bCs/>
          <w:sz w:val="26"/>
          <w:szCs w:val="26"/>
        </w:rPr>
        <w:tab/>
        <w:t>Câu 4. Vẽ biểu đồ cột nhóm và nhận xét</w:t>
      </w:r>
    </w:p>
    <w:p w14:paraId="091A8E4D" w14:textId="4C26A4A7" w:rsidR="001F553B" w:rsidRPr="0034743B" w:rsidRDefault="001F553B" w:rsidP="001F553B">
      <w:pPr>
        <w:pBdr>
          <w:top w:val="nil"/>
          <w:left w:val="nil"/>
          <w:bottom w:val="nil"/>
          <w:right w:val="nil"/>
          <w:between w:val="nil"/>
        </w:pBdr>
        <w:spacing w:line="240" w:lineRule="auto"/>
        <w:ind w:left="1" w:hanging="3"/>
        <w:jc w:val="both"/>
        <w:rPr>
          <w:bCs/>
          <w:color w:val="000000" w:themeColor="text1"/>
          <w:sz w:val="26"/>
          <w:szCs w:val="26"/>
        </w:rPr>
      </w:pPr>
      <w:r w:rsidRPr="0034743B">
        <w:rPr>
          <w:bCs/>
          <w:color w:val="000000" w:themeColor="text1"/>
          <w:sz w:val="26"/>
          <w:szCs w:val="26"/>
        </w:rPr>
        <w:t>Câu 5. Em biết gì về khu di tích quê hương Bác Hồ tại Kim Liên, Nam Đàn, Nghệ An. (Đây là câu hỏi mở, tìm hiểu trên internet (viết từ 5-10 dòng)</w:t>
      </w:r>
    </w:p>
    <w:p w14:paraId="700435C7" w14:textId="77777777" w:rsidR="001F553B" w:rsidRPr="0034743B" w:rsidRDefault="001F553B" w:rsidP="001F553B">
      <w:pPr>
        <w:ind w:left="1" w:hanging="3"/>
        <w:rPr>
          <w:b/>
          <w:bCs/>
          <w:i/>
          <w:iCs/>
          <w:color w:val="000000" w:themeColor="text1"/>
          <w:sz w:val="26"/>
          <w:szCs w:val="26"/>
        </w:rPr>
      </w:pPr>
    </w:p>
    <w:p w14:paraId="3C05111E" w14:textId="5696BE02" w:rsidR="0072201F" w:rsidRPr="0034743B" w:rsidRDefault="001F553B" w:rsidP="001F553B">
      <w:pPr>
        <w:ind w:left="1" w:hanging="3"/>
        <w:jc w:val="center"/>
        <w:rPr>
          <w:bCs/>
          <w:color w:val="000000" w:themeColor="text1"/>
          <w:sz w:val="26"/>
          <w:szCs w:val="26"/>
        </w:rPr>
      </w:pPr>
      <w:r w:rsidRPr="0034743B">
        <w:rPr>
          <w:b/>
          <w:bCs/>
          <w:i/>
          <w:iCs/>
          <w:color w:val="000000" w:themeColor="text1"/>
          <w:sz w:val="26"/>
          <w:szCs w:val="26"/>
        </w:rPr>
        <w:t>Trên bước đường thành công không có dấu chân kẻ lười biếng!!!</w:t>
      </w:r>
    </w:p>
    <w:sectPr w:rsidR="0072201F" w:rsidRPr="0034743B" w:rsidSect="0034743B">
      <w:pgSz w:w="11907" w:h="16840" w:code="9"/>
      <w:pgMar w:top="426"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3B"/>
    <w:rsid w:val="001F553B"/>
    <w:rsid w:val="002E2C01"/>
    <w:rsid w:val="0034743B"/>
    <w:rsid w:val="00363571"/>
    <w:rsid w:val="0072201F"/>
    <w:rsid w:val="0082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69DA"/>
  <w15:chartTrackingRefBased/>
  <w15:docId w15:val="{CA791B64-92A7-4667-978A-DC0D0E7B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styleId="Heading6">
    <w:name w:val="heading 6"/>
    <w:basedOn w:val="Normal"/>
    <w:next w:val="Normal"/>
    <w:link w:val="Heading6Char"/>
    <w:uiPriority w:val="9"/>
    <w:unhideWhenUsed/>
    <w:qFormat/>
    <w:rsid w:val="001F55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1F553B"/>
    <w:pPr>
      <w:spacing w:before="100" w:beforeAutospacing="1" w:after="100" w:afterAutospacing="1"/>
    </w:pPr>
    <w:rPr>
      <w:lang w:val="en-GB" w:eastAsia="en-GB"/>
    </w:rPr>
  </w:style>
  <w:style w:type="character" w:customStyle="1" w:styleId="Heading6Char">
    <w:name w:val="Heading 6 Char"/>
    <w:basedOn w:val="DefaultParagraphFont"/>
    <w:link w:val="Heading6"/>
    <w:uiPriority w:val="9"/>
    <w:rsid w:val="001F553B"/>
    <w:rPr>
      <w:rFonts w:ascii="Calibri" w:eastAsia="Times New Roman" w:hAnsi="Calibri" w:cs="Times New Roman"/>
      <w:b/>
      <w:bCs/>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TUYEN</dc:creator>
  <cp:keywords/>
  <dc:description/>
  <cp:lastModifiedBy>Ms. TUYEN</cp:lastModifiedBy>
  <cp:revision>4</cp:revision>
  <dcterms:created xsi:type="dcterms:W3CDTF">2023-12-25T14:45:00Z</dcterms:created>
  <dcterms:modified xsi:type="dcterms:W3CDTF">2023-12-25T15:31:00Z</dcterms:modified>
</cp:coreProperties>
</file>