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30"/>
        <w:gridCol w:w="5730"/>
      </w:tblGrid>
      <w:tr w:rsidR="00796A6B" w:rsidRPr="00796A6B" w:rsidTr="00796A6B">
        <w:trPr>
          <w:jc w:val="center"/>
        </w:trPr>
        <w:tc>
          <w:tcPr>
            <w:tcW w:w="47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96A6B" w:rsidRPr="00796A6B" w:rsidRDefault="00796A6B" w:rsidP="00796A6B">
            <w:pPr>
              <w:widowControl w:val="0"/>
              <w:spacing w:line="276" w:lineRule="auto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796A6B">
              <w:rPr>
                <w:rFonts w:eastAsia="Calibri"/>
                <w:color w:val="000000"/>
                <w:sz w:val="26"/>
                <w:szCs w:val="26"/>
              </w:rPr>
              <w:t>UBND HUYỆN TÂN HỒNG</w:t>
            </w:r>
          </w:p>
          <w:p w:rsidR="00796A6B" w:rsidRDefault="00796A6B" w:rsidP="00796A6B">
            <w:pPr>
              <w:widowControl w:val="0"/>
              <w:spacing w:line="276" w:lineRule="auto"/>
              <w:jc w:val="center"/>
              <w:rPr>
                <w:rFonts w:eastAsia="Calibri"/>
                <w:b/>
                <w:color w:val="000000"/>
                <w:sz w:val="26"/>
                <w:szCs w:val="26"/>
              </w:rPr>
            </w:pPr>
            <w:r w:rsidRPr="00796A6B">
              <w:rPr>
                <w:rFonts w:eastAsia="Calibri"/>
                <w:b/>
                <w:color w:val="000000"/>
                <w:sz w:val="26"/>
                <w:szCs w:val="26"/>
              </w:rPr>
              <w:t>TRƯỜNG TRUNG HỌC CƠ SỞ</w:t>
            </w:r>
          </w:p>
          <w:p w:rsidR="00796A6B" w:rsidRPr="00796A6B" w:rsidRDefault="00796A6B" w:rsidP="00796A6B">
            <w:pPr>
              <w:widowControl w:val="0"/>
              <w:spacing w:line="276" w:lineRule="auto"/>
              <w:jc w:val="center"/>
              <w:rPr>
                <w:rFonts w:eastAsia="Calibri"/>
                <w:b/>
                <w:color w:val="000000"/>
                <w:sz w:val="26"/>
                <w:szCs w:val="26"/>
              </w:rPr>
            </w:pPr>
            <w:r w:rsidRPr="00796A6B">
              <w:rPr>
                <w:rFonts w:eastAsia="Calibri"/>
                <w:b/>
                <w:color w:val="000000"/>
                <w:sz w:val="26"/>
                <w:szCs w:val="26"/>
              </w:rPr>
              <w:t>TÂN HỘ CƠ</w:t>
            </w:r>
            <w:bookmarkStart w:id="0" w:name="_GoBack"/>
            <w:bookmarkEnd w:id="0"/>
          </w:p>
          <w:p w:rsidR="00796A6B" w:rsidRPr="00796A6B" w:rsidRDefault="00796A6B" w:rsidP="00796A6B">
            <w:pPr>
              <w:widowControl w:val="0"/>
              <w:spacing w:line="276" w:lineRule="auto"/>
              <w:jc w:val="center"/>
              <w:rPr>
                <w:rFonts w:eastAsia="Calibri"/>
                <w:b/>
                <w:color w:val="000000"/>
                <w:sz w:val="26"/>
                <w:szCs w:val="26"/>
              </w:rPr>
            </w:pPr>
            <w:r w:rsidRPr="00796A6B">
              <w:rPr>
                <w:noProof/>
                <w:color w:val="000000"/>
                <w:sz w:val="26"/>
                <w:szCs w:val="26"/>
              </w:rPr>
              <w:drawing>
                <wp:inline distT="0" distB="0" distL="0" distR="0" wp14:anchorId="6EA30BF2" wp14:editId="000E37F5">
                  <wp:extent cx="1257300" cy="425450"/>
                  <wp:effectExtent l="0" t="0" r="0" b="0"/>
                  <wp:docPr id="1" name="Picture 1" descr="C:\Users\DELL\AppData\Local\Temp\ksohtml11300\wps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ELL\AppData\Local\Temp\ksohtml11300\wps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42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30" w:type="dxa"/>
            <w:tcBorders>
              <w:top w:val="nil"/>
              <w:left w:val="nil"/>
              <w:bottom w:val="nil"/>
              <w:right w:val="nil"/>
            </w:tcBorders>
          </w:tcPr>
          <w:p w:rsidR="00796A6B" w:rsidRPr="00796A6B" w:rsidRDefault="00796A6B" w:rsidP="00796A6B">
            <w:pPr>
              <w:widowControl w:val="0"/>
              <w:spacing w:line="276" w:lineRule="auto"/>
              <w:jc w:val="center"/>
              <w:rPr>
                <w:rFonts w:eastAsia="Calibri"/>
                <w:b/>
                <w:color w:val="000000"/>
                <w:sz w:val="26"/>
                <w:szCs w:val="26"/>
              </w:rPr>
            </w:pPr>
            <w:r w:rsidRPr="00796A6B">
              <w:rPr>
                <w:rFonts w:eastAsia="Calibri"/>
                <w:b/>
                <w:color w:val="000000"/>
                <w:sz w:val="26"/>
                <w:szCs w:val="26"/>
              </w:rPr>
              <w:t>KIỂM TRA CUỐI KÌ II</w:t>
            </w:r>
          </w:p>
          <w:p w:rsidR="00796A6B" w:rsidRPr="00796A6B" w:rsidRDefault="00796A6B" w:rsidP="00796A6B">
            <w:pPr>
              <w:widowControl w:val="0"/>
              <w:spacing w:line="276" w:lineRule="auto"/>
              <w:jc w:val="center"/>
              <w:rPr>
                <w:rFonts w:eastAsia="Calibri"/>
                <w:b/>
                <w:color w:val="000000"/>
                <w:sz w:val="26"/>
                <w:szCs w:val="26"/>
              </w:rPr>
            </w:pPr>
            <w:r w:rsidRPr="00796A6B">
              <w:rPr>
                <w:rFonts w:eastAsia="Calibri"/>
                <w:b/>
                <w:color w:val="000000"/>
                <w:sz w:val="26"/>
                <w:szCs w:val="26"/>
              </w:rPr>
              <w:t xml:space="preserve"> NĂM HỌC 2021- 2022</w:t>
            </w:r>
          </w:p>
          <w:p w:rsidR="00796A6B" w:rsidRPr="00796A6B" w:rsidRDefault="00796A6B" w:rsidP="00796A6B">
            <w:pPr>
              <w:widowControl w:val="0"/>
              <w:spacing w:line="276" w:lineRule="auto"/>
              <w:jc w:val="center"/>
              <w:rPr>
                <w:rFonts w:eastAsia="Calibri"/>
                <w:b/>
                <w:color w:val="000000"/>
                <w:sz w:val="26"/>
                <w:szCs w:val="26"/>
              </w:rPr>
            </w:pPr>
            <w:r w:rsidRPr="00796A6B">
              <w:rPr>
                <w:rFonts w:eastAsia="Calibri"/>
                <w:b/>
                <w:color w:val="000000"/>
                <w:sz w:val="26"/>
                <w:szCs w:val="26"/>
              </w:rPr>
              <w:t xml:space="preserve">Môn: </w:t>
            </w:r>
            <w:r w:rsidRPr="00796A6B">
              <w:rPr>
                <w:rFonts w:eastAsia="Calibri"/>
                <w:b/>
                <w:bCs/>
                <w:color w:val="000000"/>
                <w:sz w:val="26"/>
                <w:szCs w:val="26"/>
              </w:rPr>
              <w:t>Sinh học, Lớp: 8</w:t>
            </w:r>
          </w:p>
          <w:p w:rsidR="00796A6B" w:rsidRPr="00796A6B" w:rsidRDefault="00796A6B" w:rsidP="00796A6B">
            <w:pPr>
              <w:widowControl w:val="0"/>
              <w:spacing w:line="276" w:lineRule="auto"/>
              <w:jc w:val="center"/>
              <w:rPr>
                <w:rFonts w:eastAsia="Calibri"/>
                <w:iCs/>
                <w:color w:val="000000"/>
                <w:sz w:val="26"/>
                <w:szCs w:val="26"/>
              </w:rPr>
            </w:pPr>
            <w:r w:rsidRPr="00796A6B">
              <w:rPr>
                <w:rFonts w:eastAsia="Calibri"/>
                <w:iCs/>
                <w:color w:val="000000"/>
                <w:sz w:val="26"/>
                <w:szCs w:val="26"/>
              </w:rPr>
              <w:t>Thời gian làm bài 45 phút</w:t>
            </w:r>
          </w:p>
          <w:p w:rsidR="00796A6B" w:rsidRPr="00796A6B" w:rsidRDefault="00796A6B" w:rsidP="00796A6B">
            <w:pPr>
              <w:widowControl w:val="0"/>
              <w:spacing w:line="276" w:lineRule="auto"/>
              <w:jc w:val="center"/>
              <w:rPr>
                <w:rFonts w:eastAsia="Calibri"/>
                <w:i/>
                <w:iCs/>
                <w:color w:val="000000"/>
                <w:sz w:val="26"/>
                <w:szCs w:val="26"/>
              </w:rPr>
            </w:pPr>
            <w:r w:rsidRPr="00796A6B">
              <w:rPr>
                <w:rFonts w:eastAsia="Calibri"/>
                <w:i/>
                <w:iCs/>
                <w:color w:val="000000"/>
                <w:sz w:val="26"/>
                <w:szCs w:val="26"/>
              </w:rPr>
              <w:t xml:space="preserve"> (Không kể thời gian phát đề)</w:t>
            </w:r>
          </w:p>
          <w:p w:rsidR="00796A6B" w:rsidRPr="00796A6B" w:rsidRDefault="00796A6B" w:rsidP="00796A6B">
            <w:pPr>
              <w:widowControl w:val="0"/>
              <w:spacing w:line="276" w:lineRule="auto"/>
              <w:jc w:val="center"/>
              <w:rPr>
                <w:rFonts w:eastAsia="Calibri"/>
                <w:i/>
                <w:iCs/>
                <w:color w:val="000000"/>
                <w:sz w:val="26"/>
                <w:szCs w:val="26"/>
              </w:rPr>
            </w:pPr>
          </w:p>
        </w:tc>
      </w:tr>
    </w:tbl>
    <w:p w:rsidR="00796A6B" w:rsidRPr="00796A6B" w:rsidRDefault="00796A6B" w:rsidP="00796A6B">
      <w:pPr>
        <w:spacing w:line="276" w:lineRule="auto"/>
        <w:jc w:val="center"/>
        <w:rPr>
          <w:b/>
          <w:bCs/>
          <w:sz w:val="26"/>
          <w:szCs w:val="26"/>
          <w:u w:val="single"/>
        </w:rPr>
      </w:pPr>
      <w:r w:rsidRPr="00796A6B">
        <w:rPr>
          <w:b/>
          <w:bCs/>
          <w:sz w:val="26"/>
          <w:szCs w:val="26"/>
          <w:u w:val="single"/>
        </w:rPr>
        <w:t>NỘI DUNG ĐỀ</w:t>
      </w:r>
    </w:p>
    <w:p w:rsidR="00796A6B" w:rsidRPr="00796A6B" w:rsidRDefault="00796A6B" w:rsidP="00796A6B">
      <w:pPr>
        <w:spacing w:line="276" w:lineRule="auto"/>
        <w:jc w:val="both"/>
        <w:rPr>
          <w:b/>
          <w:sz w:val="26"/>
          <w:szCs w:val="26"/>
        </w:rPr>
      </w:pPr>
      <w:r w:rsidRPr="00796A6B">
        <w:rPr>
          <w:b/>
          <w:sz w:val="26"/>
          <w:szCs w:val="26"/>
        </w:rPr>
        <w:t xml:space="preserve"> </w:t>
      </w:r>
    </w:p>
    <w:p w:rsidR="00796A6B" w:rsidRPr="00796A6B" w:rsidRDefault="00796A6B" w:rsidP="00796A6B">
      <w:pPr>
        <w:spacing w:line="276" w:lineRule="auto"/>
        <w:rPr>
          <w:b/>
          <w:sz w:val="26"/>
          <w:szCs w:val="26"/>
        </w:rPr>
      </w:pPr>
      <w:r w:rsidRPr="00796A6B">
        <w:rPr>
          <w:b/>
          <w:sz w:val="26"/>
          <w:szCs w:val="26"/>
        </w:rPr>
        <w:t>I.PHẦN TRẮC NGHIỆM: (</w:t>
      </w:r>
      <w:r>
        <w:rPr>
          <w:b/>
          <w:sz w:val="26"/>
          <w:szCs w:val="26"/>
        </w:rPr>
        <w:t xml:space="preserve">3 </w:t>
      </w:r>
      <w:r w:rsidRPr="00796A6B">
        <w:rPr>
          <w:b/>
          <w:sz w:val="26"/>
          <w:szCs w:val="26"/>
        </w:rPr>
        <w:t>ĐIỂM)</w:t>
      </w:r>
    </w:p>
    <w:p w:rsidR="00796A6B" w:rsidRPr="00796A6B" w:rsidRDefault="00796A6B" w:rsidP="00796A6B">
      <w:pPr>
        <w:spacing w:line="276" w:lineRule="auto"/>
        <w:rPr>
          <w:b/>
          <w:sz w:val="26"/>
          <w:szCs w:val="26"/>
        </w:rPr>
      </w:pPr>
      <w:r w:rsidRPr="00796A6B">
        <w:rPr>
          <w:b/>
          <w:sz w:val="26"/>
          <w:szCs w:val="26"/>
        </w:rPr>
        <w:t xml:space="preserve"> </w:t>
      </w:r>
      <w:r w:rsidRPr="00796A6B">
        <w:rPr>
          <w:b/>
          <w:sz w:val="26"/>
          <w:szCs w:val="26"/>
        </w:rPr>
        <w:tab/>
        <w:t>Hãy khoanh tròn vào đáp án đúng nhất , mỗi đáp án đúng 0,5 điểm</w:t>
      </w:r>
    </w:p>
    <w:p w:rsidR="00796A6B" w:rsidRPr="00796A6B" w:rsidRDefault="00796A6B" w:rsidP="00796A6B">
      <w:pPr>
        <w:shd w:val="clear" w:color="auto" w:fill="FFFFFF"/>
        <w:spacing w:line="276" w:lineRule="auto"/>
        <w:rPr>
          <w:bCs/>
          <w:color w:val="000000"/>
          <w:sz w:val="26"/>
          <w:szCs w:val="26"/>
        </w:rPr>
      </w:pPr>
      <w:r w:rsidRPr="00796A6B">
        <w:rPr>
          <w:bCs/>
          <w:color w:val="000000"/>
          <w:sz w:val="26"/>
          <w:szCs w:val="26"/>
        </w:rPr>
        <w:t>Câu 1: Cấu tạo của hệ bài tiết nước tiểu gồm: ( Bài 38- chương VII)</w:t>
      </w:r>
    </w:p>
    <w:p w:rsidR="00796A6B" w:rsidRPr="00796A6B" w:rsidRDefault="00796A6B" w:rsidP="00796A6B">
      <w:pPr>
        <w:pStyle w:val="ListParagraph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bCs/>
          <w:color w:val="000000"/>
          <w:sz w:val="26"/>
          <w:szCs w:val="26"/>
        </w:rPr>
      </w:pPr>
      <w:r w:rsidRPr="00796A6B">
        <w:rPr>
          <w:bCs/>
          <w:color w:val="000000"/>
          <w:sz w:val="26"/>
          <w:szCs w:val="26"/>
        </w:rPr>
        <w:t xml:space="preserve"> Thận, bóng đái.</w:t>
      </w:r>
    </w:p>
    <w:p w:rsidR="00796A6B" w:rsidRPr="00796A6B" w:rsidRDefault="00796A6B" w:rsidP="00796A6B">
      <w:pPr>
        <w:pStyle w:val="ListParagraph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bCs/>
          <w:color w:val="000000"/>
          <w:sz w:val="26"/>
          <w:szCs w:val="26"/>
        </w:rPr>
      </w:pPr>
      <w:r w:rsidRPr="00796A6B">
        <w:rPr>
          <w:bCs/>
          <w:color w:val="000000"/>
          <w:sz w:val="26"/>
          <w:szCs w:val="26"/>
        </w:rPr>
        <w:t>Thận, bóng đái, ống đái</w:t>
      </w:r>
    </w:p>
    <w:p w:rsidR="00796A6B" w:rsidRPr="00796A6B" w:rsidRDefault="00796A6B" w:rsidP="00796A6B">
      <w:pPr>
        <w:pStyle w:val="ListParagraph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bCs/>
          <w:color w:val="FF0000"/>
          <w:sz w:val="26"/>
          <w:szCs w:val="26"/>
        </w:rPr>
      </w:pPr>
      <w:r w:rsidRPr="00796A6B">
        <w:rPr>
          <w:bCs/>
          <w:color w:val="FF0000"/>
          <w:sz w:val="26"/>
          <w:szCs w:val="26"/>
        </w:rPr>
        <w:t>Thận,bóng đái, ống đái, ống dẫn nước tiểu .</w:t>
      </w:r>
    </w:p>
    <w:p w:rsidR="00796A6B" w:rsidRPr="00796A6B" w:rsidRDefault="00796A6B" w:rsidP="00796A6B">
      <w:pPr>
        <w:shd w:val="clear" w:color="auto" w:fill="FFFFFF"/>
        <w:spacing w:line="276" w:lineRule="auto"/>
        <w:rPr>
          <w:bCs/>
          <w:color w:val="000000"/>
          <w:sz w:val="26"/>
          <w:szCs w:val="26"/>
        </w:rPr>
      </w:pPr>
      <w:r w:rsidRPr="00796A6B">
        <w:rPr>
          <w:bCs/>
          <w:color w:val="000000"/>
          <w:sz w:val="26"/>
          <w:szCs w:val="26"/>
        </w:rPr>
        <w:t>Câu 2: Cấu tạo của da gồm : ( Bài 41- chương VIII)</w:t>
      </w:r>
    </w:p>
    <w:p w:rsidR="00796A6B" w:rsidRPr="00796A6B" w:rsidRDefault="00796A6B" w:rsidP="00796A6B">
      <w:pPr>
        <w:pStyle w:val="ListParagraph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bCs/>
          <w:color w:val="FF0000"/>
          <w:sz w:val="26"/>
          <w:szCs w:val="26"/>
        </w:rPr>
      </w:pPr>
      <w:r w:rsidRPr="00796A6B">
        <w:rPr>
          <w:bCs/>
          <w:color w:val="FF0000"/>
          <w:sz w:val="26"/>
          <w:szCs w:val="26"/>
        </w:rPr>
        <w:t>Lớp biểu bì, lớp bì, lớp mở dưới da.</w:t>
      </w:r>
    </w:p>
    <w:p w:rsidR="00796A6B" w:rsidRPr="00796A6B" w:rsidRDefault="00796A6B" w:rsidP="00796A6B">
      <w:pPr>
        <w:pStyle w:val="ListParagraph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bCs/>
          <w:color w:val="000000"/>
          <w:sz w:val="26"/>
          <w:szCs w:val="26"/>
        </w:rPr>
      </w:pPr>
      <w:r w:rsidRPr="00796A6B">
        <w:rPr>
          <w:bCs/>
          <w:color w:val="000000"/>
          <w:sz w:val="26"/>
          <w:szCs w:val="26"/>
        </w:rPr>
        <w:t>Tầng sừng và tầng tế bào sống.</w:t>
      </w:r>
    </w:p>
    <w:p w:rsidR="00796A6B" w:rsidRPr="00796A6B" w:rsidRDefault="00796A6B" w:rsidP="00796A6B">
      <w:pPr>
        <w:pStyle w:val="ListParagraph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bCs/>
          <w:color w:val="000000"/>
          <w:sz w:val="26"/>
          <w:szCs w:val="26"/>
        </w:rPr>
      </w:pPr>
      <w:r w:rsidRPr="00796A6B">
        <w:rPr>
          <w:bCs/>
          <w:color w:val="000000"/>
          <w:sz w:val="26"/>
          <w:szCs w:val="26"/>
        </w:rPr>
        <w:t>Thụ quan tuyến nhờn, cơ co chân lông, lông và bao lông.</w:t>
      </w:r>
    </w:p>
    <w:p w:rsidR="00796A6B" w:rsidRPr="00796A6B" w:rsidRDefault="00796A6B" w:rsidP="00796A6B">
      <w:pPr>
        <w:shd w:val="clear" w:color="auto" w:fill="FFFFFF"/>
        <w:spacing w:line="276" w:lineRule="auto"/>
        <w:rPr>
          <w:bCs/>
          <w:color w:val="000000"/>
          <w:sz w:val="26"/>
          <w:szCs w:val="26"/>
        </w:rPr>
      </w:pPr>
      <w:r w:rsidRPr="00796A6B">
        <w:rPr>
          <w:bCs/>
          <w:color w:val="000000"/>
          <w:sz w:val="26"/>
          <w:szCs w:val="26"/>
        </w:rPr>
        <w:t>Câu 3: Cận thị là tật  (Bài 50 – chương IX)</w:t>
      </w:r>
    </w:p>
    <w:p w:rsidR="00796A6B" w:rsidRPr="00796A6B" w:rsidRDefault="00796A6B" w:rsidP="00796A6B">
      <w:pPr>
        <w:pStyle w:val="ListParagraph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rPr>
          <w:bCs/>
          <w:color w:val="000000"/>
          <w:sz w:val="26"/>
          <w:szCs w:val="26"/>
        </w:rPr>
      </w:pPr>
      <w:r w:rsidRPr="00796A6B">
        <w:rPr>
          <w:bCs/>
          <w:color w:val="000000"/>
          <w:sz w:val="26"/>
          <w:szCs w:val="26"/>
        </w:rPr>
        <w:t>Mắt nhìn bình thường</w:t>
      </w:r>
    </w:p>
    <w:p w:rsidR="00796A6B" w:rsidRPr="00796A6B" w:rsidRDefault="00796A6B" w:rsidP="00796A6B">
      <w:pPr>
        <w:pStyle w:val="ListParagraph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rPr>
          <w:bCs/>
          <w:color w:val="FF0000"/>
          <w:sz w:val="26"/>
          <w:szCs w:val="26"/>
        </w:rPr>
      </w:pPr>
      <w:r w:rsidRPr="00796A6B">
        <w:rPr>
          <w:bCs/>
          <w:color w:val="FF0000"/>
          <w:sz w:val="26"/>
          <w:szCs w:val="26"/>
        </w:rPr>
        <w:t>Mắt chỉ có khả năng nhìn gần</w:t>
      </w:r>
    </w:p>
    <w:p w:rsidR="00796A6B" w:rsidRPr="00796A6B" w:rsidRDefault="00796A6B" w:rsidP="00796A6B">
      <w:pPr>
        <w:pStyle w:val="ListParagraph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rPr>
          <w:bCs/>
          <w:color w:val="000000"/>
          <w:sz w:val="26"/>
          <w:szCs w:val="26"/>
        </w:rPr>
      </w:pPr>
      <w:r w:rsidRPr="00796A6B">
        <w:rPr>
          <w:bCs/>
          <w:color w:val="000000"/>
          <w:sz w:val="26"/>
          <w:szCs w:val="26"/>
        </w:rPr>
        <w:t>Mắt chỉ có khả năng nhìn xa</w:t>
      </w:r>
    </w:p>
    <w:p w:rsidR="00796A6B" w:rsidRPr="00796A6B" w:rsidRDefault="00796A6B" w:rsidP="00796A6B">
      <w:pPr>
        <w:shd w:val="clear" w:color="auto" w:fill="FFFFFF"/>
        <w:spacing w:line="276" w:lineRule="auto"/>
        <w:rPr>
          <w:bCs/>
          <w:color w:val="000000"/>
          <w:sz w:val="26"/>
          <w:szCs w:val="26"/>
        </w:rPr>
      </w:pPr>
      <w:r w:rsidRPr="00796A6B">
        <w:rPr>
          <w:bCs/>
          <w:color w:val="000000"/>
          <w:sz w:val="26"/>
          <w:szCs w:val="26"/>
        </w:rPr>
        <w:t>Câu 4: Cơ quan sản xuất ra trứng là : ( Bài 61 – chương XI)</w:t>
      </w:r>
    </w:p>
    <w:p w:rsidR="00796A6B" w:rsidRPr="00796A6B" w:rsidRDefault="00796A6B" w:rsidP="00796A6B">
      <w:pPr>
        <w:pStyle w:val="ListParagraph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rPr>
          <w:bCs/>
          <w:color w:val="000000"/>
          <w:sz w:val="26"/>
          <w:szCs w:val="26"/>
        </w:rPr>
      </w:pPr>
      <w:r w:rsidRPr="00796A6B">
        <w:rPr>
          <w:bCs/>
          <w:color w:val="000000"/>
          <w:sz w:val="26"/>
          <w:szCs w:val="26"/>
        </w:rPr>
        <w:t>Tinh hoàng</w:t>
      </w:r>
    </w:p>
    <w:p w:rsidR="00796A6B" w:rsidRPr="00796A6B" w:rsidRDefault="00796A6B" w:rsidP="00796A6B">
      <w:pPr>
        <w:pStyle w:val="ListParagraph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rPr>
          <w:bCs/>
          <w:color w:val="FF0000"/>
          <w:sz w:val="26"/>
          <w:szCs w:val="26"/>
        </w:rPr>
      </w:pPr>
      <w:r w:rsidRPr="00796A6B">
        <w:rPr>
          <w:bCs/>
          <w:color w:val="FF0000"/>
          <w:sz w:val="26"/>
          <w:szCs w:val="26"/>
        </w:rPr>
        <w:t>Buồng trứng</w:t>
      </w:r>
    </w:p>
    <w:p w:rsidR="00796A6B" w:rsidRPr="00796A6B" w:rsidRDefault="00796A6B" w:rsidP="00796A6B">
      <w:pPr>
        <w:pStyle w:val="ListParagraph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rPr>
          <w:bCs/>
          <w:color w:val="000000"/>
          <w:sz w:val="26"/>
          <w:szCs w:val="26"/>
        </w:rPr>
      </w:pPr>
      <w:r w:rsidRPr="00796A6B">
        <w:rPr>
          <w:bCs/>
          <w:color w:val="000000"/>
          <w:sz w:val="26"/>
          <w:szCs w:val="26"/>
        </w:rPr>
        <w:t>Tinh hoàn và buồng trứng</w:t>
      </w:r>
    </w:p>
    <w:p w:rsidR="00796A6B" w:rsidRPr="00796A6B" w:rsidRDefault="00796A6B" w:rsidP="00796A6B">
      <w:pPr>
        <w:shd w:val="clear" w:color="auto" w:fill="FFFFFF"/>
        <w:spacing w:line="276" w:lineRule="auto"/>
        <w:rPr>
          <w:bCs/>
          <w:color w:val="000000"/>
          <w:sz w:val="26"/>
          <w:szCs w:val="26"/>
        </w:rPr>
      </w:pPr>
      <w:r w:rsidRPr="00796A6B">
        <w:rPr>
          <w:bCs/>
          <w:color w:val="000000"/>
          <w:sz w:val="26"/>
          <w:szCs w:val="26"/>
        </w:rPr>
        <w:t>Câu 5: Đâu là phản xạ có điều kiện : ( bài 52- Chương IX)</w:t>
      </w:r>
    </w:p>
    <w:p w:rsidR="00796A6B" w:rsidRPr="00796A6B" w:rsidRDefault="00796A6B" w:rsidP="00796A6B">
      <w:pPr>
        <w:pStyle w:val="ListParagraph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rPr>
          <w:bCs/>
          <w:color w:val="000000"/>
          <w:sz w:val="26"/>
          <w:szCs w:val="26"/>
        </w:rPr>
      </w:pPr>
      <w:r w:rsidRPr="00796A6B">
        <w:rPr>
          <w:bCs/>
          <w:color w:val="000000"/>
          <w:sz w:val="26"/>
          <w:szCs w:val="26"/>
        </w:rPr>
        <w:t>Tay chạm vào vật nóng, rụt tay lại</w:t>
      </w:r>
    </w:p>
    <w:p w:rsidR="00796A6B" w:rsidRPr="00796A6B" w:rsidRDefault="00796A6B" w:rsidP="00796A6B">
      <w:pPr>
        <w:pStyle w:val="ListParagraph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rPr>
          <w:bCs/>
          <w:color w:val="000000"/>
          <w:sz w:val="26"/>
          <w:szCs w:val="26"/>
        </w:rPr>
      </w:pPr>
      <w:r w:rsidRPr="00796A6B">
        <w:rPr>
          <w:bCs/>
          <w:color w:val="000000"/>
          <w:sz w:val="26"/>
          <w:szCs w:val="26"/>
        </w:rPr>
        <w:t>Đi nắng, mặt đỏ gay, mồ hôi vã ra.</w:t>
      </w:r>
    </w:p>
    <w:p w:rsidR="00796A6B" w:rsidRPr="00796A6B" w:rsidRDefault="00796A6B" w:rsidP="00796A6B">
      <w:pPr>
        <w:pStyle w:val="ListParagraph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rPr>
          <w:bCs/>
          <w:color w:val="FF0000"/>
          <w:sz w:val="26"/>
          <w:szCs w:val="26"/>
        </w:rPr>
      </w:pPr>
      <w:r w:rsidRPr="00796A6B">
        <w:rPr>
          <w:bCs/>
          <w:color w:val="000000"/>
          <w:sz w:val="26"/>
          <w:szCs w:val="26"/>
        </w:rPr>
        <w:t xml:space="preserve"> </w:t>
      </w:r>
      <w:r w:rsidRPr="00796A6B">
        <w:rPr>
          <w:bCs/>
          <w:color w:val="FF0000"/>
          <w:sz w:val="26"/>
          <w:szCs w:val="26"/>
        </w:rPr>
        <w:t>Qua ngã tư thấy đèn đỏ vội dừng xe trước vạch kẻ</w:t>
      </w:r>
    </w:p>
    <w:p w:rsidR="00796A6B" w:rsidRPr="00796A6B" w:rsidRDefault="00796A6B" w:rsidP="00796A6B">
      <w:pPr>
        <w:shd w:val="clear" w:color="auto" w:fill="FFFFFF"/>
        <w:spacing w:line="276" w:lineRule="auto"/>
        <w:rPr>
          <w:bCs/>
          <w:color w:val="000000"/>
          <w:sz w:val="26"/>
          <w:szCs w:val="26"/>
        </w:rPr>
      </w:pPr>
      <w:r w:rsidRPr="00796A6B">
        <w:rPr>
          <w:bCs/>
          <w:color w:val="000000"/>
          <w:sz w:val="26"/>
          <w:szCs w:val="26"/>
        </w:rPr>
        <w:t>Câu 6: Hoocmôn  tỉôxin do tuyến nào tiết ra ( bài 56 – chương X)</w:t>
      </w:r>
    </w:p>
    <w:p w:rsidR="00796A6B" w:rsidRPr="00796A6B" w:rsidRDefault="00796A6B" w:rsidP="00796A6B">
      <w:pPr>
        <w:pStyle w:val="ListParagraph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rPr>
          <w:bCs/>
          <w:color w:val="FF0000"/>
          <w:sz w:val="26"/>
          <w:szCs w:val="26"/>
        </w:rPr>
      </w:pPr>
      <w:r w:rsidRPr="00796A6B">
        <w:rPr>
          <w:bCs/>
          <w:color w:val="FF0000"/>
          <w:sz w:val="26"/>
          <w:szCs w:val="26"/>
        </w:rPr>
        <w:t>Tuyến giáp</w:t>
      </w:r>
    </w:p>
    <w:p w:rsidR="00796A6B" w:rsidRPr="00796A6B" w:rsidRDefault="00796A6B" w:rsidP="00796A6B">
      <w:pPr>
        <w:pStyle w:val="ListParagraph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rPr>
          <w:bCs/>
          <w:color w:val="000000"/>
          <w:sz w:val="26"/>
          <w:szCs w:val="26"/>
        </w:rPr>
      </w:pPr>
      <w:r w:rsidRPr="00796A6B">
        <w:rPr>
          <w:bCs/>
          <w:color w:val="000000"/>
          <w:sz w:val="26"/>
          <w:szCs w:val="26"/>
        </w:rPr>
        <w:t>Tuyến trên thận</w:t>
      </w:r>
    </w:p>
    <w:p w:rsidR="00796A6B" w:rsidRPr="00796A6B" w:rsidRDefault="00796A6B" w:rsidP="00796A6B">
      <w:pPr>
        <w:pStyle w:val="ListParagraph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rPr>
          <w:b/>
          <w:sz w:val="26"/>
          <w:szCs w:val="26"/>
          <w:u w:val="single"/>
        </w:rPr>
      </w:pPr>
      <w:r w:rsidRPr="00796A6B">
        <w:rPr>
          <w:bCs/>
          <w:color w:val="000000"/>
          <w:sz w:val="26"/>
          <w:szCs w:val="26"/>
        </w:rPr>
        <w:t xml:space="preserve"> Tuyến yên</w:t>
      </w:r>
    </w:p>
    <w:p w:rsidR="00796A6B" w:rsidRPr="00796A6B" w:rsidRDefault="00796A6B" w:rsidP="00796A6B">
      <w:pPr>
        <w:spacing w:line="276" w:lineRule="auto"/>
        <w:rPr>
          <w:b/>
          <w:sz w:val="26"/>
          <w:szCs w:val="26"/>
        </w:rPr>
      </w:pPr>
      <w:r w:rsidRPr="00796A6B">
        <w:rPr>
          <w:b/>
          <w:sz w:val="26"/>
          <w:szCs w:val="26"/>
        </w:rPr>
        <w:t>II. PHẦN TỰ LUẬN: (</w:t>
      </w:r>
      <w:r>
        <w:rPr>
          <w:b/>
          <w:sz w:val="26"/>
          <w:szCs w:val="26"/>
        </w:rPr>
        <w:t>7</w:t>
      </w:r>
      <w:r w:rsidRPr="00796A6B">
        <w:rPr>
          <w:b/>
          <w:sz w:val="26"/>
          <w:szCs w:val="26"/>
        </w:rPr>
        <w:t xml:space="preserve"> ĐIỂM)</w:t>
      </w:r>
    </w:p>
    <w:p w:rsidR="00796A6B" w:rsidRPr="00796A6B" w:rsidRDefault="00796A6B" w:rsidP="00796A6B">
      <w:pPr>
        <w:shd w:val="clear" w:color="auto" w:fill="FFFFFF"/>
        <w:spacing w:line="276" w:lineRule="auto"/>
        <w:rPr>
          <w:bCs/>
          <w:color w:val="000000"/>
          <w:sz w:val="26"/>
          <w:szCs w:val="26"/>
        </w:rPr>
      </w:pPr>
      <w:r w:rsidRPr="00796A6B">
        <w:rPr>
          <w:b/>
          <w:bCs/>
          <w:color w:val="000000"/>
          <w:sz w:val="26"/>
          <w:szCs w:val="26"/>
        </w:rPr>
        <w:t>Câu 1</w:t>
      </w:r>
      <w:r w:rsidRPr="00796A6B">
        <w:rPr>
          <w:bCs/>
          <w:color w:val="000000"/>
          <w:sz w:val="26"/>
          <w:szCs w:val="26"/>
        </w:rPr>
        <w:t>: ( 2đ)</w:t>
      </w:r>
    </w:p>
    <w:p w:rsidR="00796A6B" w:rsidRPr="00796A6B" w:rsidRDefault="00796A6B" w:rsidP="00796A6B">
      <w:pPr>
        <w:shd w:val="clear" w:color="auto" w:fill="FFFFFF"/>
        <w:spacing w:line="276" w:lineRule="auto"/>
        <w:rPr>
          <w:bCs/>
          <w:color w:val="000000"/>
          <w:sz w:val="26"/>
          <w:szCs w:val="26"/>
        </w:rPr>
      </w:pPr>
      <w:r w:rsidRPr="00796A6B">
        <w:rPr>
          <w:bCs/>
          <w:color w:val="000000"/>
          <w:sz w:val="26"/>
          <w:szCs w:val="26"/>
        </w:rPr>
        <w:t>Tại sao dây thần kinh tủy được gọi là dây pha? ( hiểu – bài 45 – chương IX)</w:t>
      </w:r>
    </w:p>
    <w:p w:rsidR="00796A6B" w:rsidRPr="00796A6B" w:rsidRDefault="00796A6B" w:rsidP="00796A6B">
      <w:pPr>
        <w:shd w:val="clear" w:color="auto" w:fill="FFFFFF"/>
        <w:spacing w:line="276" w:lineRule="auto"/>
        <w:rPr>
          <w:bCs/>
          <w:color w:val="000000"/>
          <w:sz w:val="26"/>
          <w:szCs w:val="26"/>
        </w:rPr>
      </w:pPr>
      <w:r w:rsidRPr="00796A6B">
        <w:rPr>
          <w:b/>
          <w:bCs/>
          <w:color w:val="000000"/>
          <w:sz w:val="26"/>
          <w:szCs w:val="26"/>
        </w:rPr>
        <w:t>Câu 2</w:t>
      </w:r>
      <w:r w:rsidRPr="00796A6B">
        <w:rPr>
          <w:bCs/>
          <w:color w:val="000000"/>
          <w:sz w:val="26"/>
          <w:szCs w:val="26"/>
        </w:rPr>
        <w:t>: (2đ)</w:t>
      </w:r>
    </w:p>
    <w:p w:rsidR="00796A6B" w:rsidRPr="00796A6B" w:rsidRDefault="00796A6B" w:rsidP="00796A6B">
      <w:pPr>
        <w:shd w:val="clear" w:color="auto" w:fill="FFFFFF"/>
        <w:spacing w:line="276" w:lineRule="auto"/>
        <w:rPr>
          <w:bCs/>
          <w:color w:val="000000"/>
          <w:sz w:val="26"/>
          <w:szCs w:val="26"/>
        </w:rPr>
      </w:pPr>
      <w:r w:rsidRPr="00796A6B">
        <w:rPr>
          <w:bCs/>
          <w:color w:val="000000"/>
          <w:sz w:val="26"/>
          <w:szCs w:val="26"/>
        </w:rPr>
        <w:t>Phân biệt bệnh bazơđô và bệnh bướu cổ do thiếu Iôt? ( hiểu - Bài 56 – chương X)</w:t>
      </w:r>
    </w:p>
    <w:p w:rsidR="00796A6B" w:rsidRPr="00796A6B" w:rsidRDefault="00796A6B" w:rsidP="00796A6B">
      <w:pPr>
        <w:shd w:val="clear" w:color="auto" w:fill="FFFFFF"/>
        <w:spacing w:line="276" w:lineRule="auto"/>
        <w:rPr>
          <w:bCs/>
          <w:color w:val="000000"/>
          <w:sz w:val="26"/>
          <w:szCs w:val="26"/>
        </w:rPr>
      </w:pPr>
      <w:r w:rsidRPr="00796A6B">
        <w:rPr>
          <w:b/>
          <w:bCs/>
          <w:color w:val="000000"/>
          <w:sz w:val="26"/>
          <w:szCs w:val="26"/>
        </w:rPr>
        <w:t>Câu 3</w:t>
      </w:r>
      <w:r w:rsidRPr="00796A6B">
        <w:rPr>
          <w:bCs/>
          <w:color w:val="000000"/>
          <w:sz w:val="26"/>
          <w:szCs w:val="26"/>
        </w:rPr>
        <w:t xml:space="preserve"> : (2đ)</w:t>
      </w:r>
    </w:p>
    <w:p w:rsidR="00796A6B" w:rsidRPr="00796A6B" w:rsidRDefault="00796A6B" w:rsidP="00796A6B">
      <w:pPr>
        <w:shd w:val="clear" w:color="auto" w:fill="FFFFFF"/>
        <w:spacing w:line="276" w:lineRule="auto"/>
        <w:rPr>
          <w:bCs/>
          <w:color w:val="000000"/>
          <w:sz w:val="26"/>
          <w:szCs w:val="26"/>
        </w:rPr>
      </w:pPr>
      <w:r w:rsidRPr="00796A6B">
        <w:rPr>
          <w:bCs/>
          <w:color w:val="000000"/>
          <w:sz w:val="26"/>
          <w:szCs w:val="26"/>
        </w:rPr>
        <w:lastRenderedPageBreak/>
        <w:t xml:space="preserve"> Những ảnh hưởng của có thai sớm, ngoài ý muốn ở tuổi vị thành niên. Phải làm gì để điều đó không xảy ra? ( vd –bài 63 – chương XI)</w:t>
      </w:r>
    </w:p>
    <w:p w:rsidR="00796A6B" w:rsidRPr="00796A6B" w:rsidRDefault="00796A6B" w:rsidP="00796A6B">
      <w:pPr>
        <w:shd w:val="clear" w:color="auto" w:fill="FFFFFF"/>
        <w:spacing w:line="276" w:lineRule="auto"/>
        <w:rPr>
          <w:bCs/>
          <w:color w:val="000000"/>
          <w:sz w:val="26"/>
          <w:szCs w:val="26"/>
        </w:rPr>
      </w:pPr>
      <w:r w:rsidRPr="00796A6B">
        <w:rPr>
          <w:b/>
          <w:bCs/>
          <w:color w:val="000000"/>
          <w:sz w:val="26"/>
          <w:szCs w:val="26"/>
        </w:rPr>
        <w:t>Câu 4 :</w:t>
      </w:r>
      <w:r w:rsidRPr="00796A6B">
        <w:rPr>
          <w:bCs/>
          <w:color w:val="000000"/>
          <w:sz w:val="26"/>
          <w:szCs w:val="26"/>
        </w:rPr>
        <w:t xml:space="preserve"> (1 đ)</w:t>
      </w:r>
    </w:p>
    <w:p w:rsidR="00796A6B" w:rsidRPr="00796A6B" w:rsidRDefault="00796A6B" w:rsidP="00796A6B">
      <w:pPr>
        <w:shd w:val="clear" w:color="auto" w:fill="FFFFFF"/>
        <w:spacing w:line="276" w:lineRule="auto"/>
        <w:rPr>
          <w:bCs/>
          <w:color w:val="000000"/>
          <w:sz w:val="26"/>
          <w:szCs w:val="26"/>
        </w:rPr>
      </w:pPr>
      <w:r w:rsidRPr="00796A6B">
        <w:rPr>
          <w:bCs/>
          <w:color w:val="000000"/>
          <w:sz w:val="26"/>
          <w:szCs w:val="26"/>
        </w:rPr>
        <w:t>Làm thế nào mà  điều hòa được lượng đường trong máu, đảm bảo giữ glucôzơ ở mức ổn định nhờ các hoocmôn của tuyến tụy? ( vd- bài 57 – chương X)</w:t>
      </w:r>
    </w:p>
    <w:p w:rsidR="00796A6B" w:rsidRPr="00796A6B" w:rsidRDefault="00796A6B" w:rsidP="00796A6B">
      <w:pPr>
        <w:spacing w:line="276" w:lineRule="auto"/>
        <w:jc w:val="both"/>
        <w:rPr>
          <w:b/>
          <w:color w:val="000000"/>
          <w:sz w:val="26"/>
          <w:szCs w:val="26"/>
        </w:rPr>
      </w:pPr>
      <w:r w:rsidRPr="00796A6B">
        <w:rPr>
          <w:b/>
          <w:sz w:val="26"/>
          <w:szCs w:val="26"/>
        </w:rPr>
        <w:t xml:space="preserve"> </w:t>
      </w:r>
      <w:r w:rsidRPr="00796A6B">
        <w:rPr>
          <w:b/>
          <w:color w:val="000000"/>
          <w:sz w:val="26"/>
          <w:szCs w:val="26"/>
        </w:rPr>
        <w:t xml:space="preserve"> </w:t>
      </w:r>
    </w:p>
    <w:p w:rsidR="00796A6B" w:rsidRPr="00796A6B" w:rsidRDefault="00796A6B" w:rsidP="00796A6B">
      <w:pPr>
        <w:spacing w:line="276" w:lineRule="auto"/>
        <w:jc w:val="center"/>
        <w:rPr>
          <w:sz w:val="26"/>
          <w:szCs w:val="26"/>
        </w:rPr>
      </w:pPr>
      <w:r w:rsidRPr="00796A6B">
        <w:rPr>
          <w:b/>
          <w:color w:val="000000"/>
          <w:sz w:val="26"/>
          <w:szCs w:val="26"/>
        </w:rPr>
        <w:t>HẾT</w:t>
      </w:r>
    </w:p>
    <w:p w:rsidR="001A0B7B" w:rsidRPr="00796A6B" w:rsidRDefault="001A0B7B" w:rsidP="00796A6B">
      <w:pPr>
        <w:spacing w:line="276" w:lineRule="auto"/>
        <w:rPr>
          <w:sz w:val="26"/>
          <w:szCs w:val="26"/>
        </w:rPr>
      </w:pPr>
    </w:p>
    <w:sectPr w:rsidR="001A0B7B" w:rsidRPr="00796A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35084"/>
    <w:multiLevelType w:val="multilevel"/>
    <w:tmpl w:val="5F48A326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">
    <w:nsid w:val="0C4867C0"/>
    <w:multiLevelType w:val="multilevel"/>
    <w:tmpl w:val="FAB213BA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2">
    <w:nsid w:val="1E0F5BD7"/>
    <w:multiLevelType w:val="multilevel"/>
    <w:tmpl w:val="16C4C488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3">
    <w:nsid w:val="23287FB6"/>
    <w:multiLevelType w:val="multilevel"/>
    <w:tmpl w:val="80EECB4E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4">
    <w:nsid w:val="3B601809"/>
    <w:multiLevelType w:val="multilevel"/>
    <w:tmpl w:val="68840CBE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5">
    <w:nsid w:val="44D60853"/>
    <w:multiLevelType w:val="multilevel"/>
    <w:tmpl w:val="17A2EF90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A6B"/>
    <w:rsid w:val="001A0B7B"/>
    <w:rsid w:val="00796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A6B"/>
    <w:pPr>
      <w:spacing w:after="0" w:line="240" w:lineRule="auto"/>
    </w:pPr>
    <w:rPr>
      <w:rFonts w:eastAsia="Times New Roman" w:cs="Times New Roman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96A6B"/>
    <w:pPr>
      <w:spacing w:before="100" w:beforeAutospacing="1" w:after="100" w:afterAutospacing="1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6A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A6B"/>
    <w:rPr>
      <w:rFonts w:ascii="Tahoma" w:eastAsia="Times New Roman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A6B"/>
    <w:pPr>
      <w:spacing w:after="0" w:line="240" w:lineRule="auto"/>
    </w:pPr>
    <w:rPr>
      <w:rFonts w:eastAsia="Times New Roman" w:cs="Times New Roman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96A6B"/>
    <w:pPr>
      <w:spacing w:before="100" w:beforeAutospacing="1" w:after="100" w:afterAutospacing="1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6A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A6B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244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2022-06-07T07:40:00Z</dcterms:created>
  <dcterms:modified xsi:type="dcterms:W3CDTF">2022-06-07T07:43:00Z</dcterms:modified>
</cp:coreProperties>
</file>